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97" w:rsidRDefault="00DD6897" w:rsidP="00065DB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DD6897" w:rsidRDefault="00DD6897" w:rsidP="00065DB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DD6897" w:rsidRDefault="00DD6897" w:rsidP="00065DB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DD6897" w:rsidRDefault="00DD6897" w:rsidP="00065DB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DD6897" w:rsidRDefault="00DD6897" w:rsidP="00065DB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065DB0" w:rsidRPr="00065DB0" w:rsidRDefault="00065DB0" w:rsidP="00065DB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065DB0">
        <w:rPr>
          <w:rFonts w:ascii="Arial" w:hAnsi="Arial" w:cs="Arial"/>
          <w:b/>
          <w:sz w:val="28"/>
          <w:szCs w:val="28"/>
          <w:lang w:val="en-GB"/>
        </w:rPr>
        <w:t>Product:</w:t>
      </w:r>
      <w:r w:rsidRPr="00065DB0">
        <w:rPr>
          <w:rFonts w:ascii="Arial" w:hAnsi="Arial" w:cs="Arial"/>
          <w:b/>
          <w:sz w:val="28"/>
          <w:szCs w:val="28"/>
          <w:lang w:val="en-GB"/>
        </w:rPr>
        <w:tab/>
        <w:t>HALCON (</w:t>
      </w:r>
      <w:r w:rsidR="00BC607D">
        <w:rPr>
          <w:rFonts w:ascii="Arial" w:hAnsi="Arial" w:cs="Arial" w:hint="eastAsia"/>
          <w:b/>
          <w:sz w:val="28"/>
          <w:szCs w:val="28"/>
          <w:lang w:val="en-GB" w:eastAsia="zh-CN"/>
        </w:rPr>
        <w:t>机器视觉软件</w:t>
      </w:r>
      <w:r w:rsidRPr="00065DB0">
        <w:rPr>
          <w:rFonts w:ascii="Arial" w:hAnsi="Arial" w:cs="Arial"/>
          <w:b/>
          <w:sz w:val="28"/>
          <w:szCs w:val="28"/>
          <w:lang w:val="en-GB"/>
        </w:rPr>
        <w:t>)</w:t>
      </w:r>
    </w:p>
    <w:p w:rsidR="00065DB0" w:rsidRPr="00065DB0" w:rsidRDefault="00065DB0" w:rsidP="00065DB0">
      <w:pPr>
        <w:tabs>
          <w:tab w:val="left" w:pos="1134"/>
          <w:tab w:val="left" w:pos="2552"/>
        </w:tabs>
        <w:spacing w:line="320" w:lineRule="atLeast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065DB0">
        <w:rPr>
          <w:rFonts w:ascii="Arial" w:hAnsi="Arial" w:cs="Arial"/>
          <w:b/>
          <w:sz w:val="28"/>
          <w:szCs w:val="28"/>
          <w:lang w:val="en-GB"/>
        </w:rPr>
        <w:t>Manufactu</w:t>
      </w:r>
      <w:r w:rsidR="00BC607D">
        <w:rPr>
          <w:rFonts w:ascii="Arial" w:hAnsi="Arial" w:cs="Arial"/>
          <w:b/>
          <w:sz w:val="28"/>
          <w:szCs w:val="28"/>
          <w:lang w:val="en-GB"/>
        </w:rPr>
        <w:t>rer:</w:t>
      </w:r>
      <w:r w:rsidR="00BC607D">
        <w:rPr>
          <w:rFonts w:ascii="Arial" w:hAnsi="Arial" w:cs="Arial"/>
          <w:b/>
          <w:sz w:val="28"/>
          <w:szCs w:val="28"/>
          <w:lang w:val="en-GB"/>
        </w:rPr>
        <w:tab/>
      </w:r>
      <w:proofErr w:type="spellStart"/>
      <w:r w:rsidR="00BC607D">
        <w:rPr>
          <w:rFonts w:ascii="Arial" w:hAnsi="Arial" w:cs="Arial"/>
          <w:b/>
          <w:sz w:val="28"/>
          <w:szCs w:val="28"/>
          <w:lang w:val="en-GB"/>
        </w:rPr>
        <w:t>MVTec</w:t>
      </w:r>
      <w:proofErr w:type="spellEnd"/>
      <w:r w:rsidR="00BC607D">
        <w:rPr>
          <w:rFonts w:ascii="Arial" w:hAnsi="Arial" w:cs="Arial"/>
          <w:b/>
          <w:sz w:val="28"/>
          <w:szCs w:val="28"/>
          <w:lang w:val="en-GB"/>
        </w:rPr>
        <w:t xml:space="preserve"> Software GmbH, </w:t>
      </w:r>
      <w:r w:rsidR="00BC607D">
        <w:rPr>
          <w:rFonts w:ascii="Arial" w:hAnsi="Arial" w:cs="Arial" w:hint="eastAsia"/>
          <w:b/>
          <w:sz w:val="28"/>
          <w:szCs w:val="28"/>
          <w:lang w:val="en-GB" w:eastAsia="zh-CN"/>
        </w:rPr>
        <w:t>慕尼黑</w:t>
      </w:r>
      <w:bookmarkStart w:id="0" w:name="_GoBack"/>
      <w:bookmarkEnd w:id="0"/>
    </w:p>
    <w:p w:rsidR="00065DB0" w:rsidRPr="00065DB0" w:rsidRDefault="00065DB0" w:rsidP="00065DB0">
      <w:pPr>
        <w:spacing w:line="320" w:lineRule="atLeast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065DB0" w:rsidRPr="00065DB0" w:rsidRDefault="00065DB0" w:rsidP="00065DB0">
      <w:pPr>
        <w:spacing w:line="320" w:lineRule="atLeast"/>
        <w:jc w:val="both"/>
        <w:rPr>
          <w:rFonts w:ascii="Arial" w:hAnsi="Arial" w:cs="Arial"/>
          <w:lang w:val="en-GB"/>
        </w:rPr>
      </w:pPr>
    </w:p>
    <w:p w:rsidR="00065DB0" w:rsidRDefault="00065DB0" w:rsidP="00065DB0">
      <w:pPr>
        <w:spacing w:line="320" w:lineRule="atLeast"/>
        <w:jc w:val="both"/>
        <w:rPr>
          <w:rFonts w:ascii="Arial" w:hAnsi="Arial" w:cs="Arial"/>
          <w:lang w:val="en-US"/>
        </w:rPr>
      </w:pPr>
    </w:p>
    <w:p w:rsidR="00FF5BBB" w:rsidRPr="00C26E9D" w:rsidRDefault="00FF5BBB" w:rsidP="00FF5BBB">
      <w:pPr>
        <w:pStyle w:val="StandardWeb"/>
        <w:rPr>
          <w:rFonts w:ascii="Arial" w:eastAsia="Times New Roman" w:hAnsi="Arial" w:cs="Arial"/>
          <w:lang w:val="en-US" w:eastAsia="zh-CN"/>
        </w:rPr>
      </w:pPr>
      <w:proofErr w:type="spellStart"/>
      <w:r w:rsidRPr="00C26E9D">
        <w:rPr>
          <w:rFonts w:ascii="Arial" w:eastAsia="Times New Roman" w:hAnsi="Arial" w:cs="Arial"/>
          <w:b/>
          <w:bCs/>
          <w:lang w:val="en-US" w:eastAsia="zh-CN"/>
        </w:rPr>
        <w:t>MVTec</w:t>
      </w:r>
      <w:proofErr w:type="spellEnd"/>
      <w:r w:rsidRPr="00C26E9D">
        <w:rPr>
          <w:rFonts w:ascii="Arial" w:eastAsia="Times New Roman" w:hAnsi="Arial" w:cs="Arial"/>
          <w:b/>
          <w:bCs/>
          <w:lang w:val="en-US" w:eastAsia="zh-CN"/>
        </w:rPr>
        <w:t xml:space="preserve"> HALCON</w:t>
      </w:r>
      <w:r w:rsidRPr="00C26E9D">
        <w:rPr>
          <w:rFonts w:ascii="Arial" w:eastAsia="Times New Roman" w:hAnsi="Arial" w:cs="Arial"/>
          <w:lang w:val="en-US" w:eastAsia="zh-CN"/>
        </w:rPr>
        <w:t xml:space="preserve"> </w:t>
      </w:r>
      <w:r w:rsidR="002478C3">
        <w:rPr>
          <w:rFonts w:ascii="Arial" w:hAnsi="Arial" w:cs="Arial"/>
          <w:lang w:eastAsia="zh-CN"/>
        </w:rPr>
        <w:t>是一款</w:t>
      </w:r>
      <w:r w:rsidR="003251EA">
        <w:rPr>
          <w:rFonts w:ascii="Arial" w:hAnsi="Arial" w:cs="Arial" w:hint="eastAsia"/>
          <w:lang w:eastAsia="zh-CN"/>
        </w:rPr>
        <w:t>综合性</w:t>
      </w:r>
      <w:r w:rsidRPr="00065DB0">
        <w:rPr>
          <w:rFonts w:ascii="Arial" w:hAnsi="Arial" w:cs="Arial"/>
          <w:lang w:eastAsia="zh-CN"/>
        </w:rPr>
        <w:t>的机器视觉标准软件</w:t>
      </w:r>
      <w:r w:rsidRPr="00C26E9D">
        <w:rPr>
          <w:rFonts w:ascii="Arial" w:hAnsi="Arial" w:cs="Arial"/>
          <w:lang w:val="en-US" w:eastAsia="zh-CN"/>
        </w:rPr>
        <w:t>，</w:t>
      </w:r>
      <w:r w:rsidRPr="00065DB0">
        <w:rPr>
          <w:rFonts w:ascii="Arial" w:hAnsi="Arial" w:cs="Arial"/>
          <w:lang w:eastAsia="zh-CN"/>
        </w:rPr>
        <w:t>拥有全球通用的集成开发环境</w:t>
      </w:r>
      <w:r w:rsidRPr="00C26E9D">
        <w:rPr>
          <w:rFonts w:ascii="Arial" w:eastAsia="Times New Roman" w:hAnsi="Arial" w:cs="Arial"/>
          <w:lang w:val="en-US" w:eastAsia="zh-CN"/>
        </w:rPr>
        <w:t xml:space="preserve"> (</w:t>
      </w:r>
      <w:proofErr w:type="spellStart"/>
      <w:r w:rsidRPr="00C26E9D">
        <w:rPr>
          <w:rFonts w:ascii="Arial" w:eastAsia="Times New Roman" w:hAnsi="Arial" w:cs="Arial"/>
          <w:lang w:val="en-US" w:eastAsia="zh-CN"/>
        </w:rPr>
        <w:t>HDevelop</w:t>
      </w:r>
      <w:proofErr w:type="spellEnd"/>
      <w:proofErr w:type="gramStart"/>
      <w:r w:rsidRPr="00C26E9D">
        <w:rPr>
          <w:rFonts w:ascii="Arial" w:eastAsia="Times New Roman" w:hAnsi="Arial" w:cs="Arial"/>
          <w:lang w:val="en-US" w:eastAsia="zh-CN"/>
        </w:rPr>
        <w:t>)</w:t>
      </w:r>
      <w:r w:rsidRPr="00065DB0">
        <w:rPr>
          <w:rFonts w:ascii="Arial" w:hAnsi="Arial" w:cs="Arial"/>
          <w:lang w:eastAsia="zh-CN"/>
        </w:rPr>
        <w:t>。</w:t>
      </w:r>
      <w:proofErr w:type="gramEnd"/>
    </w:p>
    <w:p w:rsidR="00FF5BBB" w:rsidRPr="00FF5BBB" w:rsidRDefault="00FF5BBB" w:rsidP="00FF5BBB">
      <w:p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r w:rsidRPr="00065DB0">
        <w:rPr>
          <w:rFonts w:ascii="Arial" w:hAnsi="Arial" w:cs="Arial"/>
          <w:lang w:eastAsia="zh-CN"/>
        </w:rPr>
        <w:t>它可以节省成本并缩短产品上市时间。</w:t>
      </w:r>
      <w:r w:rsidRPr="00065DB0">
        <w:rPr>
          <w:rFonts w:ascii="Arial" w:eastAsia="Times New Roman" w:hAnsi="Arial" w:cs="Arial"/>
          <w:lang w:eastAsia="zh-CN"/>
        </w:rPr>
        <w:t xml:space="preserve">HALCON </w:t>
      </w:r>
      <w:r w:rsidRPr="00065DB0">
        <w:rPr>
          <w:rFonts w:ascii="Arial" w:hAnsi="Arial" w:cs="Arial"/>
          <w:lang w:eastAsia="zh-CN"/>
        </w:rPr>
        <w:t>的架构十分灵活，有助于快速开发任何类型的机器视觉应用。</w:t>
      </w:r>
    </w:p>
    <w:p w:rsidR="00065DB0" w:rsidRPr="00DD6897" w:rsidRDefault="00FF5BBB" w:rsidP="00DD6897">
      <w:pPr>
        <w:spacing w:before="100" w:beforeAutospacing="1" w:after="100" w:afterAutospacing="1"/>
        <w:rPr>
          <w:rFonts w:ascii="Arial" w:eastAsia="Times New Roman" w:hAnsi="Arial" w:cs="Arial"/>
          <w:lang w:eastAsia="zh-CN"/>
        </w:rPr>
      </w:pPr>
      <w:proofErr w:type="spellStart"/>
      <w:r w:rsidRPr="00065DB0">
        <w:rPr>
          <w:rFonts w:ascii="Arial" w:eastAsia="Times New Roman" w:hAnsi="Arial" w:cs="Arial"/>
          <w:lang w:eastAsia="zh-CN"/>
        </w:rPr>
        <w:t>MVTec</w:t>
      </w:r>
      <w:proofErr w:type="spellEnd"/>
      <w:r w:rsidRPr="00065DB0">
        <w:rPr>
          <w:rFonts w:ascii="Arial" w:eastAsia="Times New Roman" w:hAnsi="Arial" w:cs="Arial"/>
          <w:lang w:eastAsia="zh-CN"/>
        </w:rPr>
        <w:t xml:space="preserve"> HALCON </w:t>
      </w:r>
      <w:r w:rsidRPr="00065DB0">
        <w:rPr>
          <w:rFonts w:ascii="Arial" w:hAnsi="Arial" w:cs="Arial"/>
          <w:lang w:eastAsia="zh-CN"/>
        </w:rPr>
        <w:t>不仅性能出色，而且全面支持多核平台、</w:t>
      </w:r>
      <w:r w:rsidRPr="00065DB0">
        <w:rPr>
          <w:rFonts w:ascii="Arial" w:eastAsia="Times New Roman" w:hAnsi="Arial" w:cs="Arial"/>
          <w:lang w:eastAsia="zh-CN"/>
        </w:rPr>
        <w:t xml:space="preserve">AVX2 </w:t>
      </w:r>
      <w:r w:rsidRPr="00065DB0">
        <w:rPr>
          <w:rFonts w:ascii="Arial" w:hAnsi="Arial" w:cs="Arial"/>
          <w:lang w:eastAsia="zh-CN"/>
        </w:rPr>
        <w:t>和</w:t>
      </w:r>
      <w:r w:rsidRPr="00065DB0">
        <w:rPr>
          <w:rFonts w:ascii="Arial" w:eastAsia="Times New Roman" w:hAnsi="Arial" w:cs="Arial"/>
          <w:lang w:eastAsia="zh-CN"/>
        </w:rPr>
        <w:t xml:space="preserve"> NEON </w:t>
      </w:r>
      <w:r w:rsidRPr="00065DB0">
        <w:rPr>
          <w:rFonts w:ascii="Arial" w:hAnsi="Arial" w:cs="Arial"/>
          <w:lang w:eastAsia="zh-CN"/>
        </w:rPr>
        <w:t>等特殊指令集以及</w:t>
      </w:r>
      <w:r w:rsidRPr="00065DB0">
        <w:rPr>
          <w:rFonts w:ascii="Arial" w:eastAsia="Times New Roman" w:hAnsi="Arial" w:cs="Arial"/>
          <w:lang w:eastAsia="zh-CN"/>
        </w:rPr>
        <w:t xml:space="preserve"> GPU </w:t>
      </w:r>
      <w:r w:rsidRPr="00065DB0">
        <w:rPr>
          <w:rFonts w:ascii="Arial" w:hAnsi="Arial" w:cs="Arial"/>
          <w:lang w:eastAsia="zh-CN"/>
        </w:rPr>
        <w:t>加速。它在各大行业应用广泛，</w:t>
      </w:r>
      <w:proofErr w:type="spellStart"/>
      <w:r w:rsidRPr="00065DB0">
        <w:rPr>
          <w:rFonts w:ascii="Arial" w:eastAsia="Times New Roman" w:hAnsi="Arial" w:cs="Arial"/>
          <w:lang w:eastAsia="zh-CN"/>
        </w:rPr>
        <w:t>blob</w:t>
      </w:r>
      <w:proofErr w:type="spellEnd"/>
      <w:r w:rsidRPr="00065DB0">
        <w:rPr>
          <w:rFonts w:ascii="Arial" w:eastAsia="Times New Roman" w:hAnsi="Arial" w:cs="Arial"/>
          <w:lang w:eastAsia="zh-CN"/>
        </w:rPr>
        <w:t xml:space="preserve"> </w:t>
      </w:r>
      <w:r w:rsidRPr="00065DB0">
        <w:rPr>
          <w:rFonts w:ascii="Arial" w:hAnsi="Arial" w:cs="Arial"/>
          <w:lang w:eastAsia="zh-CN"/>
        </w:rPr>
        <w:t>分析、形态学、匹配、测量和识别等各种成像领域中数十万套设备都在使用它的库。这套软件提供最先进的机器视觉技术，例如全面的</w:t>
      </w:r>
      <w:r w:rsidRPr="00065DB0">
        <w:rPr>
          <w:rFonts w:ascii="Arial" w:eastAsia="Times New Roman" w:hAnsi="Arial" w:cs="Arial"/>
          <w:lang w:eastAsia="zh-CN"/>
        </w:rPr>
        <w:t xml:space="preserve"> 3D </w:t>
      </w:r>
      <w:r w:rsidRPr="00065DB0">
        <w:rPr>
          <w:rFonts w:ascii="Arial" w:hAnsi="Arial" w:cs="Arial"/>
          <w:lang w:eastAsia="zh-CN"/>
        </w:rPr>
        <w:t>视觉和深度学习算法。</w:t>
      </w:r>
    </w:p>
    <w:p w:rsidR="00FF5BBB" w:rsidRPr="00065DB0" w:rsidRDefault="008C1FD9" w:rsidP="00FF5BBB">
      <w:pPr>
        <w:spacing w:before="100" w:beforeAutospacing="1" w:after="100" w:afterAutospacing="1"/>
        <w:rPr>
          <w:rFonts w:ascii="Arial" w:hAnsi="Arial" w:cs="Arial"/>
          <w:lang w:eastAsia="zh-CN"/>
        </w:rPr>
      </w:pPr>
      <w:r w:rsidRPr="00065DB0">
        <w:rPr>
          <w:rFonts w:ascii="Arial" w:hAnsi="Arial" w:cs="Arial"/>
          <w:lang w:eastAsia="zh-CN"/>
        </w:rPr>
        <w:t>为</w:t>
      </w:r>
      <w:r w:rsidR="002478C3">
        <w:rPr>
          <w:rFonts w:ascii="Arial" w:hAnsi="Arial" w:cs="Arial" w:hint="eastAsia"/>
          <w:lang w:eastAsia="zh-CN"/>
        </w:rPr>
        <w:t>了</w:t>
      </w:r>
      <w:r w:rsidRPr="00065DB0">
        <w:rPr>
          <w:rFonts w:ascii="Arial" w:hAnsi="Arial" w:cs="Arial"/>
          <w:lang w:eastAsia="zh-CN"/>
        </w:rPr>
        <w:t>保值</w:t>
      </w:r>
      <w:r w:rsidR="003251EA">
        <w:rPr>
          <w:rFonts w:ascii="Arial" w:hAnsi="Arial" w:cs="Arial" w:hint="eastAsia"/>
          <w:lang w:eastAsia="zh-CN"/>
        </w:rPr>
        <w:t>您的软件投资</w:t>
      </w:r>
      <w:r w:rsidRPr="00BC607D">
        <w:rPr>
          <w:rFonts w:ascii="Arial" w:hAnsi="Arial" w:cs="Arial" w:hint="eastAsia"/>
          <w:lang w:eastAsia="zh-CN"/>
        </w:rPr>
        <w:t>，</w:t>
      </w:r>
      <w:r w:rsidR="003251EA">
        <w:rPr>
          <w:rFonts w:ascii="Arial" w:hAnsi="Arial" w:cs="Arial" w:hint="eastAsia"/>
          <w:lang w:eastAsia="zh-CN"/>
        </w:rPr>
        <w:t>我们的产品</w:t>
      </w:r>
      <w:r w:rsidR="00FF5BBB" w:rsidRPr="00065DB0">
        <w:rPr>
          <w:rFonts w:ascii="Arial" w:hAnsi="Arial" w:cs="Arial"/>
          <w:lang w:eastAsia="zh-CN"/>
        </w:rPr>
        <w:t>支持多种操作系统并为数百款工业相机和图像采集卡提供接口</w:t>
      </w:r>
      <w:r w:rsidR="00FF5BBB" w:rsidRPr="00BC607D">
        <w:rPr>
          <w:rFonts w:ascii="Arial" w:hAnsi="Arial" w:cs="Arial"/>
          <w:lang w:eastAsia="zh-CN"/>
        </w:rPr>
        <w:t>，</w:t>
      </w:r>
      <w:r w:rsidR="00FF5BBB" w:rsidRPr="00065DB0">
        <w:rPr>
          <w:rFonts w:ascii="Arial" w:hAnsi="Arial" w:cs="Arial"/>
          <w:lang w:eastAsia="zh-CN"/>
        </w:rPr>
        <w:t>特别是支持</w:t>
      </w:r>
      <w:r w:rsidR="00FF5BBB" w:rsidRPr="00BC607D">
        <w:rPr>
          <w:rFonts w:ascii="Arial" w:eastAsia="Times New Roman" w:hAnsi="Arial" w:cs="Arial"/>
          <w:lang w:eastAsia="zh-CN"/>
        </w:rPr>
        <w:t xml:space="preserve"> </w:t>
      </w:r>
      <w:proofErr w:type="spellStart"/>
      <w:r w:rsidR="00FF5BBB" w:rsidRPr="00BC607D">
        <w:rPr>
          <w:rFonts w:ascii="Arial" w:eastAsia="Times New Roman" w:hAnsi="Arial" w:cs="Arial"/>
          <w:lang w:eastAsia="zh-CN"/>
        </w:rPr>
        <w:t>GenICam</w:t>
      </w:r>
      <w:proofErr w:type="spellEnd"/>
      <w:r w:rsidR="00FF5BBB" w:rsidRPr="00065DB0">
        <w:rPr>
          <w:rFonts w:ascii="Arial" w:hAnsi="Arial" w:cs="Arial"/>
          <w:lang w:eastAsia="zh-CN"/>
        </w:rPr>
        <w:t>、</w:t>
      </w:r>
      <w:proofErr w:type="spellStart"/>
      <w:r w:rsidR="00FF5BBB" w:rsidRPr="00BC607D">
        <w:rPr>
          <w:rFonts w:ascii="Arial" w:eastAsia="Times New Roman" w:hAnsi="Arial" w:cs="Arial"/>
          <w:lang w:eastAsia="zh-CN"/>
        </w:rPr>
        <w:t>GigE</w:t>
      </w:r>
      <w:proofErr w:type="spellEnd"/>
      <w:r w:rsidR="00FF5BBB" w:rsidRPr="00BC607D">
        <w:rPr>
          <w:rFonts w:ascii="Arial" w:eastAsia="Times New Roman" w:hAnsi="Arial" w:cs="Arial"/>
          <w:lang w:eastAsia="zh-CN"/>
        </w:rPr>
        <w:t xml:space="preserve"> Vision </w:t>
      </w:r>
      <w:r w:rsidR="00FF5BBB" w:rsidRPr="00065DB0">
        <w:rPr>
          <w:rFonts w:ascii="Arial" w:hAnsi="Arial" w:cs="Arial"/>
          <w:lang w:eastAsia="zh-CN"/>
        </w:rPr>
        <w:t>和</w:t>
      </w:r>
      <w:r w:rsidR="00FF5BBB" w:rsidRPr="00BC607D">
        <w:rPr>
          <w:rFonts w:ascii="Arial" w:eastAsia="Times New Roman" w:hAnsi="Arial" w:cs="Arial"/>
          <w:lang w:eastAsia="zh-CN"/>
        </w:rPr>
        <w:t xml:space="preserve"> USB3 Vision </w:t>
      </w:r>
      <w:r w:rsidR="00FF5BBB" w:rsidRPr="00065DB0">
        <w:rPr>
          <w:rFonts w:ascii="Arial" w:hAnsi="Arial" w:cs="Arial"/>
          <w:lang w:eastAsia="zh-CN"/>
        </w:rPr>
        <w:t>等标准。</w:t>
      </w:r>
      <w:proofErr w:type="spellStart"/>
      <w:r w:rsidR="00FF5BBB" w:rsidRPr="00BC607D">
        <w:rPr>
          <w:rFonts w:ascii="Arial" w:eastAsia="Times New Roman" w:hAnsi="Arial" w:cs="Arial"/>
          <w:lang w:eastAsia="zh-CN"/>
        </w:rPr>
        <w:t>MVTec</w:t>
      </w:r>
      <w:proofErr w:type="spellEnd"/>
      <w:r w:rsidR="00FF5BBB" w:rsidRPr="00BC607D">
        <w:rPr>
          <w:rFonts w:ascii="Arial" w:eastAsia="Times New Roman" w:hAnsi="Arial" w:cs="Arial"/>
          <w:lang w:eastAsia="zh-CN"/>
        </w:rPr>
        <w:t xml:space="preserve"> HALCON </w:t>
      </w:r>
      <w:r w:rsidR="00FF5BBB" w:rsidRPr="00065DB0">
        <w:rPr>
          <w:rFonts w:ascii="Arial" w:hAnsi="Arial" w:cs="Arial"/>
          <w:lang w:eastAsia="zh-CN"/>
        </w:rPr>
        <w:t>默认可在基于</w:t>
      </w:r>
      <w:r w:rsidR="00FF5BBB" w:rsidRPr="00BC607D">
        <w:rPr>
          <w:rFonts w:ascii="Arial" w:eastAsia="Times New Roman" w:hAnsi="Arial" w:cs="Arial"/>
          <w:lang w:eastAsia="zh-CN"/>
        </w:rPr>
        <w:t xml:space="preserve"> Arm</w:t>
      </w:r>
      <w:r w:rsidR="00FF5BBB" w:rsidRPr="00BC607D">
        <w:rPr>
          <w:rFonts w:ascii="Arial" w:eastAsia="Times New Roman" w:hAnsi="Arial" w:cs="Arial"/>
          <w:vertAlign w:val="superscript"/>
          <w:lang w:eastAsia="zh-CN"/>
        </w:rPr>
        <w:t>®</w:t>
      </w:r>
      <w:r w:rsidR="002771AE">
        <w:rPr>
          <w:rFonts w:ascii="Arial" w:hAnsi="Arial" w:cs="Arial"/>
          <w:lang w:eastAsia="zh-CN"/>
        </w:rPr>
        <w:t>的</w:t>
      </w:r>
      <w:r>
        <w:rPr>
          <w:rFonts w:ascii="Arial" w:hAnsi="Arial" w:cs="Arial"/>
          <w:lang w:eastAsia="zh-CN"/>
        </w:rPr>
        <w:t>嵌入式视觉平台上运行。</w:t>
      </w:r>
      <w:r>
        <w:rPr>
          <w:rFonts w:ascii="Arial" w:hAnsi="Arial" w:cs="Arial" w:hint="eastAsia"/>
          <w:lang w:eastAsia="zh-CN"/>
        </w:rPr>
        <w:t>同时</w:t>
      </w:r>
      <w:r w:rsidR="006A32A8">
        <w:rPr>
          <w:rFonts w:ascii="Arial" w:hAnsi="Arial" w:cs="Arial" w:hint="eastAsia"/>
          <w:lang w:eastAsia="zh-CN"/>
        </w:rPr>
        <w:t>也</w:t>
      </w:r>
      <w:r w:rsidR="00FF5BBB" w:rsidRPr="00065DB0">
        <w:rPr>
          <w:rFonts w:ascii="Arial" w:hAnsi="Arial" w:cs="Arial"/>
          <w:lang w:eastAsia="zh-CN"/>
        </w:rPr>
        <w:t>可以移植到</w:t>
      </w:r>
      <w:r w:rsidR="002771AE">
        <w:rPr>
          <w:rFonts w:ascii="Arial" w:hAnsi="Arial" w:cs="Arial" w:hint="eastAsia"/>
          <w:lang w:val="en-US" w:eastAsia="zh-CN"/>
        </w:rPr>
        <w:t>各种不同的目标</w:t>
      </w:r>
      <w:r w:rsidR="00C26E9D">
        <w:rPr>
          <w:rFonts w:ascii="Arial" w:hAnsi="Arial" w:cs="Arial" w:hint="eastAsia"/>
          <w:lang w:val="en-US" w:eastAsia="zh-CN"/>
        </w:rPr>
        <w:t>平台上</w:t>
      </w:r>
      <w:r w:rsidR="00FF5BBB" w:rsidRPr="00065DB0">
        <w:rPr>
          <w:rFonts w:ascii="Arial" w:hAnsi="Arial" w:cs="Arial"/>
          <w:lang w:eastAsia="zh-CN"/>
        </w:rPr>
        <w:t>。因此，这款软件非常适合在嵌入式</w:t>
      </w:r>
      <w:r w:rsidR="002771AE">
        <w:rPr>
          <w:rFonts w:ascii="Arial" w:hAnsi="Arial" w:cs="Arial" w:hint="eastAsia"/>
          <w:lang w:eastAsia="zh-CN"/>
        </w:rPr>
        <w:t>以及定制化</w:t>
      </w:r>
      <w:r w:rsidR="00FF5BBB" w:rsidRPr="00065DB0">
        <w:rPr>
          <w:rFonts w:ascii="Arial" w:hAnsi="Arial" w:cs="Arial"/>
          <w:lang w:eastAsia="zh-CN"/>
        </w:rPr>
        <w:t>系统中使用。</w:t>
      </w:r>
    </w:p>
    <w:p w:rsidR="00065DB0" w:rsidRPr="00FF5BBB" w:rsidRDefault="00065DB0" w:rsidP="00065DB0">
      <w:pPr>
        <w:spacing w:line="320" w:lineRule="atLeast"/>
        <w:jc w:val="both"/>
        <w:rPr>
          <w:rFonts w:ascii="Arial" w:hAnsi="Arial" w:cs="Arial"/>
          <w:lang w:eastAsia="zh-CN"/>
        </w:rPr>
      </w:pPr>
    </w:p>
    <w:p w:rsidR="00065DB0" w:rsidRPr="00BC607D" w:rsidRDefault="00DD6897" w:rsidP="00065DB0">
      <w:pPr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 w:hint="eastAsia"/>
          <w:lang w:val="en-US" w:eastAsia="zh-CN"/>
        </w:rPr>
        <w:t>更多信息</w:t>
      </w:r>
      <w:r w:rsidR="00065DB0" w:rsidRPr="00BC607D">
        <w:rPr>
          <w:rFonts w:ascii="Arial" w:hAnsi="Arial" w:cs="Arial"/>
        </w:rPr>
        <w:t>:</w:t>
      </w:r>
    </w:p>
    <w:p w:rsidR="00065DB0" w:rsidRPr="00BC607D" w:rsidRDefault="00065DB0" w:rsidP="00065DB0">
      <w:pPr>
        <w:spacing w:line="320" w:lineRule="atLeast"/>
        <w:jc w:val="both"/>
        <w:rPr>
          <w:rFonts w:ascii="Arial" w:hAnsi="Arial" w:cs="Arial"/>
        </w:rPr>
      </w:pPr>
      <w:r w:rsidRPr="00BC607D">
        <w:rPr>
          <w:rFonts w:ascii="Arial" w:hAnsi="Arial" w:cs="Arial"/>
        </w:rPr>
        <w:t>www.halcon.com</w:t>
      </w:r>
      <w:r w:rsidRPr="00BC607D">
        <w:rPr>
          <w:rFonts w:ascii="Arial" w:hAnsi="Arial" w:cs="Arial"/>
        </w:rPr>
        <w:tab/>
      </w:r>
    </w:p>
    <w:p w:rsidR="00065DB0" w:rsidRPr="00C26E9D" w:rsidRDefault="00065DB0" w:rsidP="00065DB0">
      <w:pPr>
        <w:spacing w:line="320" w:lineRule="atLeast"/>
        <w:jc w:val="both"/>
        <w:rPr>
          <w:rFonts w:ascii="Arial" w:hAnsi="Arial" w:cs="Arial"/>
          <w:b/>
          <w:sz w:val="28"/>
          <w:szCs w:val="28"/>
        </w:rPr>
      </w:pPr>
      <w:r w:rsidRPr="00C26E9D">
        <w:rPr>
          <w:rFonts w:ascii="Arial" w:hAnsi="Arial" w:cs="Arial"/>
        </w:rPr>
        <w:t>www.embedded-vision-software.com</w:t>
      </w:r>
    </w:p>
    <w:p w:rsidR="00065DB0" w:rsidRPr="00C26E9D" w:rsidRDefault="00065DB0">
      <w:pPr>
        <w:rPr>
          <w:rFonts w:ascii="Arial" w:hAnsi="Arial" w:cs="Arial"/>
          <w:szCs w:val="22"/>
        </w:rPr>
      </w:pPr>
    </w:p>
    <w:p w:rsidR="005A715D" w:rsidRPr="00DD6897" w:rsidRDefault="005A715D">
      <w:pPr>
        <w:rPr>
          <w:rFonts w:ascii="Arial" w:hAnsi="Arial" w:cs="Arial"/>
          <w:szCs w:val="22"/>
        </w:rPr>
      </w:pPr>
    </w:p>
    <w:sectPr w:rsidR="005A715D" w:rsidRPr="00DD6897">
      <w:headerReference w:type="default" r:id="rId8"/>
      <w:footerReference w:type="default" r:id="rId9"/>
      <w:pgSz w:w="11907" w:h="16840" w:code="9"/>
      <w:pgMar w:top="2269" w:right="868" w:bottom="851" w:left="1418" w:header="68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962" w:rsidRDefault="00CA1962">
      <w:r>
        <w:separator/>
      </w:r>
    </w:p>
  </w:endnote>
  <w:endnote w:type="continuationSeparator" w:id="0">
    <w:p w:rsidR="00CA1962" w:rsidRDefault="00CA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9" w:rsidRPr="008F1E68" w:rsidRDefault="00742F2F">
    <w:pPr>
      <w:jc w:val="center"/>
      <w:rPr>
        <w:rFonts w:ascii="Arial" w:hAnsi="Arial" w:cs="Arial"/>
        <w:sz w:val="20"/>
        <w:szCs w:val="20"/>
      </w:rPr>
    </w:pPr>
    <w:proofErr w:type="spellStart"/>
    <w:r w:rsidRPr="008F1E68">
      <w:rPr>
        <w:rFonts w:ascii="Arial" w:hAnsi="Arial" w:cs="Arial"/>
        <w:sz w:val="20"/>
        <w:szCs w:val="20"/>
      </w:rPr>
      <w:t>MVTec</w:t>
    </w:r>
    <w:proofErr w:type="spellEnd"/>
    <w:r w:rsidRPr="008F1E68">
      <w:rPr>
        <w:rFonts w:ascii="Arial" w:hAnsi="Arial" w:cs="Arial"/>
        <w:sz w:val="20"/>
        <w:szCs w:val="20"/>
      </w:rPr>
      <w:t xml:space="preserve"> Software GmbH, </w:t>
    </w:r>
    <w:r w:rsidR="00F75F34">
      <w:rPr>
        <w:rFonts w:ascii="Arial" w:hAnsi="Arial" w:cs="Arial"/>
        <w:sz w:val="20"/>
        <w:szCs w:val="20"/>
      </w:rPr>
      <w:t>Arnulfstr. 205</w:t>
    </w:r>
    <w:r w:rsidRPr="008F1E68">
      <w:rPr>
        <w:rFonts w:ascii="Arial" w:hAnsi="Arial" w:cs="Arial"/>
        <w:sz w:val="20"/>
        <w:szCs w:val="20"/>
      </w:rPr>
      <w:t>, D-</w:t>
    </w:r>
    <w:r w:rsidR="00F75F34">
      <w:rPr>
        <w:rFonts w:ascii="Arial" w:hAnsi="Arial" w:cs="Arial"/>
        <w:sz w:val="20"/>
        <w:szCs w:val="20"/>
      </w:rPr>
      <w:t>80634</w:t>
    </w:r>
    <w:r w:rsidRPr="008F1E68"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Munich</w:t>
    </w:r>
    <w:proofErr w:type="spellEnd"/>
    <w:r>
      <w:rPr>
        <w:rFonts w:ascii="Arial" w:hAnsi="Arial" w:cs="Arial"/>
        <w:sz w:val="20"/>
        <w:szCs w:val="20"/>
      </w:rPr>
      <w:t xml:space="preserve">, Germany | </w:t>
    </w:r>
    <w:r w:rsidRPr="008F1E68">
      <w:rPr>
        <w:rFonts w:ascii="Arial" w:hAnsi="Arial" w:cs="Arial"/>
        <w:sz w:val="20"/>
        <w:szCs w:val="20"/>
      </w:rPr>
      <w:t xml:space="preserve">Tel. +49 89 457695-0  |  </w:t>
    </w:r>
    <w:r>
      <w:rPr>
        <w:rFonts w:ascii="Arial" w:hAnsi="Arial" w:cs="Arial"/>
        <w:sz w:val="20"/>
        <w:szCs w:val="20"/>
      </w:rPr>
      <w:br/>
    </w:r>
    <w:r w:rsidRPr="008F1E68">
      <w:rPr>
        <w:rFonts w:ascii="Arial" w:hAnsi="Arial" w:cs="Arial"/>
        <w:sz w:val="20"/>
        <w:szCs w:val="20"/>
      </w:rPr>
      <w:t xml:space="preserve">Fax +49 89 457695-55  |  www.mvtec.com  |  </w:t>
    </w:r>
    <w:r>
      <w:rPr>
        <w:rFonts w:ascii="Arial" w:hAnsi="Arial" w:cs="Arial"/>
        <w:sz w:val="20"/>
        <w:szCs w:val="20"/>
      </w:rPr>
      <w:t>info</w:t>
    </w:r>
    <w:r w:rsidRPr="008F1E68">
      <w:rPr>
        <w:rFonts w:ascii="Arial" w:hAnsi="Arial" w:cs="Arial"/>
        <w:sz w:val="20"/>
        <w:szCs w:val="20"/>
      </w:rPr>
      <w:t>@mvtec.com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962" w:rsidRDefault="00CA1962">
      <w:r>
        <w:separator/>
      </w:r>
    </w:p>
  </w:footnote>
  <w:footnote w:type="continuationSeparator" w:id="0">
    <w:p w:rsidR="00CA1962" w:rsidRDefault="00CA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9" w:rsidRPr="00960ABC" w:rsidRDefault="00563F52">
    <w:pPr>
      <w:pStyle w:val="Kopfzeile"/>
      <w:jc w:val="center"/>
    </w:pPr>
    <w:r>
      <w:rPr>
        <w:noProof/>
        <w:lang w:eastAsia="zh-CN"/>
      </w:rPr>
      <w:drawing>
        <wp:inline distT="0" distB="0" distL="0" distR="0">
          <wp:extent cx="6124575" cy="561975"/>
          <wp:effectExtent l="0" t="0" r="9525" b="9525"/>
          <wp:docPr id="1" name="Bild 1" descr="company_profile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ompany_profile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6621012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DEF29AE"/>
    <w:multiLevelType w:val="hybridMultilevel"/>
    <w:tmpl w:val="6CCC675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A9"/>
    <w:rsid w:val="00032955"/>
    <w:rsid w:val="00050B53"/>
    <w:rsid w:val="00052506"/>
    <w:rsid w:val="000600EF"/>
    <w:rsid w:val="00065DB0"/>
    <w:rsid w:val="000B098D"/>
    <w:rsid w:val="000C2069"/>
    <w:rsid w:val="000E1DFA"/>
    <w:rsid w:val="000E460B"/>
    <w:rsid w:val="001449FD"/>
    <w:rsid w:val="00157B14"/>
    <w:rsid w:val="0018101B"/>
    <w:rsid w:val="001968D6"/>
    <w:rsid w:val="001D200A"/>
    <w:rsid w:val="001F43BC"/>
    <w:rsid w:val="0021048A"/>
    <w:rsid w:val="002478C3"/>
    <w:rsid w:val="00251B1A"/>
    <w:rsid w:val="002771AE"/>
    <w:rsid w:val="00290DA8"/>
    <w:rsid w:val="002A52E3"/>
    <w:rsid w:val="00301494"/>
    <w:rsid w:val="003251EA"/>
    <w:rsid w:val="00350458"/>
    <w:rsid w:val="00355538"/>
    <w:rsid w:val="00363EA9"/>
    <w:rsid w:val="003832AC"/>
    <w:rsid w:val="003A056F"/>
    <w:rsid w:val="003B4964"/>
    <w:rsid w:val="003B4F43"/>
    <w:rsid w:val="003F3138"/>
    <w:rsid w:val="003F4269"/>
    <w:rsid w:val="00451811"/>
    <w:rsid w:val="0048416E"/>
    <w:rsid w:val="004A6C7C"/>
    <w:rsid w:val="005176A6"/>
    <w:rsid w:val="00530789"/>
    <w:rsid w:val="005374D6"/>
    <w:rsid w:val="00552876"/>
    <w:rsid w:val="00563F52"/>
    <w:rsid w:val="005752B5"/>
    <w:rsid w:val="00577E99"/>
    <w:rsid w:val="00586895"/>
    <w:rsid w:val="00587EE4"/>
    <w:rsid w:val="005A715D"/>
    <w:rsid w:val="00601DC2"/>
    <w:rsid w:val="00602318"/>
    <w:rsid w:val="00602F64"/>
    <w:rsid w:val="00613ECB"/>
    <w:rsid w:val="006565B6"/>
    <w:rsid w:val="00682D3D"/>
    <w:rsid w:val="006837F5"/>
    <w:rsid w:val="00686438"/>
    <w:rsid w:val="006A32A8"/>
    <w:rsid w:val="006E3DEF"/>
    <w:rsid w:val="00721D51"/>
    <w:rsid w:val="00742F2F"/>
    <w:rsid w:val="00757922"/>
    <w:rsid w:val="00764D07"/>
    <w:rsid w:val="007F49F2"/>
    <w:rsid w:val="0085784F"/>
    <w:rsid w:val="00887D40"/>
    <w:rsid w:val="008B36D1"/>
    <w:rsid w:val="008C1FD9"/>
    <w:rsid w:val="008E7F1E"/>
    <w:rsid w:val="008F0E6C"/>
    <w:rsid w:val="00912D09"/>
    <w:rsid w:val="00920D35"/>
    <w:rsid w:val="009257C2"/>
    <w:rsid w:val="009743AC"/>
    <w:rsid w:val="009B0613"/>
    <w:rsid w:val="009D23E0"/>
    <w:rsid w:val="009D3F60"/>
    <w:rsid w:val="009F74B0"/>
    <w:rsid w:val="00A11BA9"/>
    <w:rsid w:val="00A406BB"/>
    <w:rsid w:val="00A44CA9"/>
    <w:rsid w:val="00A75EE8"/>
    <w:rsid w:val="00AA60AE"/>
    <w:rsid w:val="00AB255B"/>
    <w:rsid w:val="00AB42D2"/>
    <w:rsid w:val="00AD465B"/>
    <w:rsid w:val="00AD77EC"/>
    <w:rsid w:val="00B078EC"/>
    <w:rsid w:val="00B10A48"/>
    <w:rsid w:val="00B33047"/>
    <w:rsid w:val="00B37DA4"/>
    <w:rsid w:val="00BC607D"/>
    <w:rsid w:val="00C07A1E"/>
    <w:rsid w:val="00C26E9D"/>
    <w:rsid w:val="00C323C0"/>
    <w:rsid w:val="00C73135"/>
    <w:rsid w:val="00C87CEF"/>
    <w:rsid w:val="00CA1962"/>
    <w:rsid w:val="00CA45D3"/>
    <w:rsid w:val="00CA4B42"/>
    <w:rsid w:val="00CC1FFE"/>
    <w:rsid w:val="00D10228"/>
    <w:rsid w:val="00D14070"/>
    <w:rsid w:val="00D259E7"/>
    <w:rsid w:val="00D33881"/>
    <w:rsid w:val="00DA17CB"/>
    <w:rsid w:val="00DA6788"/>
    <w:rsid w:val="00DB0764"/>
    <w:rsid w:val="00DB4DBD"/>
    <w:rsid w:val="00DD6897"/>
    <w:rsid w:val="00DF59E4"/>
    <w:rsid w:val="00E03A43"/>
    <w:rsid w:val="00E06F35"/>
    <w:rsid w:val="00E23F8F"/>
    <w:rsid w:val="00E27C43"/>
    <w:rsid w:val="00F161DD"/>
    <w:rsid w:val="00F23BCE"/>
    <w:rsid w:val="00F24EBA"/>
    <w:rsid w:val="00F55FB7"/>
    <w:rsid w:val="00F75F34"/>
    <w:rsid w:val="00F83A44"/>
    <w:rsid w:val="00F8460F"/>
    <w:rsid w:val="00F95F9E"/>
    <w:rsid w:val="00FD209C"/>
    <w:rsid w:val="00FD35ED"/>
    <w:rsid w:val="00FD70F8"/>
    <w:rsid w:val="00FF06EB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EF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liesstext"/>
    <w:qFormat/>
    <w:rPr>
      <w:sz w:val="24"/>
      <w:szCs w:val="24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BaumerFliesstext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berschrift2"/>
    <w:next w:val="BaumerFliesstext"/>
    <w:qFormat/>
    <w:pPr>
      <w:numPr>
        <w:ilvl w:val="2"/>
      </w:numPr>
      <w:outlineLvl w:val="2"/>
    </w:pPr>
  </w:style>
  <w:style w:type="paragraph" w:styleId="berschrift4">
    <w:name w:val="heading 4"/>
    <w:basedOn w:val="berschrift2"/>
    <w:next w:val="BaumerFliesstext"/>
    <w:qFormat/>
    <w:pPr>
      <w:numPr>
        <w:ilvl w:val="3"/>
      </w:numPr>
      <w:outlineLvl w:val="3"/>
    </w:pPr>
  </w:style>
  <w:style w:type="paragraph" w:styleId="berschrift5">
    <w:name w:val="heading 5"/>
    <w:basedOn w:val="berschrift2"/>
    <w:next w:val="Standard"/>
    <w:qFormat/>
    <w:pPr>
      <w:numPr>
        <w:ilvl w:val="4"/>
      </w:numPr>
      <w:outlineLvl w:val="4"/>
    </w:pPr>
  </w:style>
  <w:style w:type="paragraph" w:styleId="berschrift6">
    <w:name w:val="heading 6"/>
    <w:basedOn w:val="berschrift2"/>
    <w:next w:val="Standard"/>
    <w:qFormat/>
    <w:pPr>
      <w:numPr>
        <w:ilvl w:val="5"/>
      </w:numPr>
      <w:outlineLvl w:val="5"/>
    </w:pPr>
  </w:style>
  <w:style w:type="paragraph" w:styleId="berschrift7">
    <w:name w:val="heading 7"/>
    <w:basedOn w:val="berschrift2"/>
    <w:next w:val="Standard"/>
    <w:qFormat/>
    <w:pPr>
      <w:numPr>
        <w:ilvl w:val="6"/>
      </w:numPr>
      <w:outlineLvl w:val="6"/>
    </w:pPr>
  </w:style>
  <w:style w:type="paragraph" w:styleId="berschrift8">
    <w:name w:val="heading 8"/>
    <w:basedOn w:val="berschrift2"/>
    <w:next w:val="Standard"/>
    <w:qFormat/>
    <w:pPr>
      <w:numPr>
        <w:ilvl w:val="7"/>
      </w:numPr>
      <w:outlineLvl w:val="7"/>
    </w:pPr>
  </w:style>
  <w:style w:type="paragraph" w:styleId="berschrift9">
    <w:name w:val="heading 9"/>
    <w:basedOn w:val="berschrift2"/>
    <w:next w:val="Standard"/>
    <w:qFormat/>
    <w:pPr>
      <w:numPr>
        <w:ilvl w:val="8"/>
      </w:numPr>
      <w:tabs>
        <w:tab w:val="num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aumerFliesstext">
    <w:name w:val="Baumer Fliesstext"/>
    <w:basedOn w:val="Standard"/>
  </w:style>
  <w:style w:type="paragraph" w:customStyle="1" w:styleId="BaumerUntertitel">
    <w:name w:val="Baumer Untertitel"/>
    <w:basedOn w:val="Standard"/>
    <w:next w:val="BaumerFliesstext"/>
    <w:pPr>
      <w:spacing w:before="240" w:after="120"/>
    </w:pPr>
    <w:rPr>
      <w:b/>
    </w:rPr>
  </w:style>
  <w:style w:type="paragraph" w:customStyle="1" w:styleId="BaumerTitel">
    <w:name w:val="Baumer Titel"/>
    <w:next w:val="BaumerUntertitel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Helvetica" w:hAnsi="Helvetica"/>
      <w:b/>
      <w:noProof/>
      <w:sz w:val="28"/>
    </w:rPr>
  </w:style>
  <w:style w:type="paragraph" w:customStyle="1" w:styleId="BaumerHaupttitel">
    <w:name w:val="Baumer Haupttitel"/>
    <w:next w:val="BaumerTitel"/>
    <w:pP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Helvetica" w:hAnsi="Helvetica"/>
      <w:b/>
      <w:noProof/>
      <w:sz w:val="3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BaumerFliesstext"/>
    <w:semiHidden/>
    <w:pPr>
      <w:tabs>
        <w:tab w:val="right" w:pos="9639"/>
      </w:tabs>
      <w:spacing w:before="120"/>
    </w:pPr>
    <w:rPr>
      <w:b/>
      <w:sz w:val="28"/>
    </w:rPr>
  </w:style>
  <w:style w:type="paragraph" w:styleId="Verzeichnis2">
    <w:name w:val="toc 2"/>
    <w:basedOn w:val="berschrift2"/>
    <w:next w:val="BaumerFliesstext"/>
    <w:semiHidden/>
    <w:pPr>
      <w:tabs>
        <w:tab w:val="right" w:pos="9639"/>
      </w:tabs>
      <w:spacing w:before="0" w:after="0"/>
      <w:ind w:left="198"/>
      <w:outlineLvl w:val="9"/>
    </w:pPr>
  </w:style>
  <w:style w:type="paragraph" w:styleId="Verzeichnis3">
    <w:name w:val="toc 3"/>
    <w:basedOn w:val="Verzeichnis2"/>
    <w:next w:val="BaumerFliesstext"/>
    <w:semiHidden/>
    <w:pPr>
      <w:ind w:left="403"/>
    </w:pPr>
  </w:style>
  <w:style w:type="paragraph" w:styleId="Verzeichnis5">
    <w:name w:val="toc 5"/>
    <w:basedOn w:val="Verzeichnis2"/>
    <w:next w:val="Standard"/>
    <w:semiHidden/>
    <w:pPr>
      <w:ind w:left="800"/>
    </w:pPr>
  </w:style>
  <w:style w:type="paragraph" w:styleId="Verzeichnis4">
    <w:name w:val="toc 4"/>
    <w:basedOn w:val="Verzeichnis2"/>
    <w:next w:val="Standard"/>
    <w:semiHidden/>
    <w:pPr>
      <w:ind w:left="600"/>
    </w:pPr>
  </w:style>
  <w:style w:type="paragraph" w:styleId="Verzeichnis6">
    <w:name w:val="toc 6"/>
    <w:basedOn w:val="Verzeichnis2"/>
    <w:next w:val="Standard"/>
    <w:semiHidden/>
    <w:pPr>
      <w:ind w:left="1000"/>
    </w:pPr>
  </w:style>
  <w:style w:type="paragraph" w:styleId="Verzeichnis7">
    <w:name w:val="toc 7"/>
    <w:basedOn w:val="Verzeichnis2"/>
    <w:next w:val="Standard"/>
    <w:semiHidden/>
    <w:pPr>
      <w:ind w:left="1200"/>
    </w:pPr>
  </w:style>
  <w:style w:type="paragraph" w:styleId="Verzeichnis8">
    <w:name w:val="toc 8"/>
    <w:basedOn w:val="Verzeichnis2"/>
    <w:next w:val="Standard"/>
    <w:semiHidden/>
    <w:pPr>
      <w:ind w:left="1400"/>
    </w:pPr>
  </w:style>
  <w:style w:type="paragraph" w:styleId="Verzeichnis9">
    <w:name w:val="toc 9"/>
    <w:basedOn w:val="Verzeichnis2"/>
    <w:next w:val="Standard"/>
    <w:semiHidden/>
    <w:pPr>
      <w:ind w:left="1600"/>
    </w:p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b/>
      <w:bCs/>
      <w:lang w:val="en-GB"/>
    </w:rPr>
  </w:style>
  <w:style w:type="paragraph" w:styleId="Textkrper2">
    <w:name w:val="Body Text 2"/>
    <w:basedOn w:val="Standard"/>
    <w:pPr>
      <w:spacing w:line="360" w:lineRule="auto"/>
      <w:ind w:right="1399"/>
      <w:jc w:val="both"/>
    </w:pPr>
    <w:rPr>
      <w:rFonts w:ascii="Arial" w:hAnsi="Arial" w:cs="Arial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styleId="HTMLVorformatiert">
    <w:name w:val="HTML Preformatted"/>
    <w:basedOn w:val="Standard"/>
    <w:link w:val="HTMLVorformatiertZch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2F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2F2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23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23C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23C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23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23C0"/>
    <w:rPr>
      <w:b/>
      <w:bCs/>
    </w:rPr>
  </w:style>
  <w:style w:type="character" w:styleId="Fett">
    <w:name w:val="Strong"/>
    <w:basedOn w:val="Absatz-Standardschriftart"/>
    <w:uiPriority w:val="22"/>
    <w:qFormat/>
    <w:rsid w:val="00065DB0"/>
    <w:rPr>
      <w:b/>
      <w:bCs/>
    </w:rPr>
  </w:style>
  <w:style w:type="character" w:customStyle="1" w:styleId="HTMLVorformatiertZchn">
    <w:name w:val="HTML Vorformatiert Zchn"/>
    <w:basedOn w:val="Absatz-Standardschriftart"/>
    <w:link w:val="HTMLVorformatiert"/>
    <w:rsid w:val="00065DB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reutzer\Anwendungsdaten\Microsoft\Vorlagen\Company-Profile-en-uniform-ep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546F-BD26-463F-BE35-37E2172D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Company-Profile-en-uniform-eps.dot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Company Profile MVTec Software GmbH</vt:lpstr>
    </vt:vector>
  </TitlesOfParts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Company Profile MVTec Software GmbH</dc:title>
  <dc:subject>Vorlage Company Profile englisch</dc:subject>
  <dc:creator/>
  <cp:lastModifiedBy/>
  <cp:revision>1</cp:revision>
  <cp:lastPrinted>2004-09-22T07:55:00Z</cp:lastPrinted>
  <dcterms:created xsi:type="dcterms:W3CDTF">2017-06-21T13:10:00Z</dcterms:created>
  <dcterms:modified xsi:type="dcterms:W3CDTF">2019-11-11T14:49:00Z</dcterms:modified>
</cp:coreProperties>
</file>