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8"/>
        <w:gridCol w:w="4429"/>
      </w:tblGrid>
      <w:tr w:rsidR="007457DE" w:rsidRPr="00544C0E" w14:paraId="419883F6" w14:textId="77777777" w:rsidTr="00D9079E">
        <w:tc>
          <w:tcPr>
            <w:tcW w:w="4408" w:type="dxa"/>
          </w:tcPr>
          <w:p w14:paraId="0EBFBD7C" w14:textId="42F03873" w:rsidR="007457DE" w:rsidRPr="00544C0E" w:rsidRDefault="0080554C" w:rsidP="00544C0E">
            <w:pPr>
              <w:rPr>
                <w:rFonts w:cstheme="minorHAnsi"/>
                <w:b/>
                <w:lang w:val="en-US"/>
              </w:rPr>
            </w:pPr>
            <w:r w:rsidRPr="00544C0E">
              <w:rPr>
                <w:rFonts w:cstheme="minorHAnsi"/>
                <w:b/>
                <w:lang w:val="en-US"/>
              </w:rPr>
              <w:t>P</w:t>
            </w:r>
            <w:r w:rsidR="004A2B93" w:rsidRPr="00544C0E">
              <w:rPr>
                <w:rFonts w:cstheme="minorHAnsi"/>
                <w:b/>
                <w:lang w:val="en-US"/>
              </w:rPr>
              <w:t>ress</w:t>
            </w:r>
            <w:r w:rsidR="005D4595">
              <w:rPr>
                <w:rFonts w:cstheme="minorHAnsi"/>
                <w:b/>
                <w:lang w:val="en-US"/>
              </w:rPr>
              <w:t xml:space="preserve"> release</w:t>
            </w:r>
          </w:p>
        </w:tc>
        <w:tc>
          <w:tcPr>
            <w:tcW w:w="4429" w:type="dxa"/>
          </w:tcPr>
          <w:p w14:paraId="6CD4FA70" w14:textId="24CD3A44" w:rsidR="007457DE" w:rsidRPr="00544C0E" w:rsidRDefault="005D4595" w:rsidP="00544C0E">
            <w:pPr>
              <w:jc w:val="right"/>
              <w:rPr>
                <w:rFonts w:cstheme="minorHAnsi"/>
                <w:b/>
                <w:lang w:val="en-US"/>
              </w:rPr>
            </w:pPr>
            <w:r>
              <w:rPr>
                <w:rFonts w:cstheme="minorHAnsi"/>
                <w:b/>
                <w:lang w:val="en-US"/>
              </w:rPr>
              <w:t xml:space="preserve">November </w:t>
            </w:r>
            <w:r w:rsidR="00775BC9">
              <w:rPr>
                <w:rFonts w:cstheme="minorHAnsi"/>
                <w:b/>
                <w:lang w:val="en-US"/>
              </w:rPr>
              <w:t>2</w:t>
            </w:r>
            <w:r>
              <w:rPr>
                <w:rFonts w:cstheme="minorHAnsi"/>
                <w:b/>
                <w:lang w:val="en-US"/>
              </w:rPr>
              <w:t xml:space="preserve">, </w:t>
            </w:r>
            <w:r w:rsidR="00073C42" w:rsidRPr="00544C0E">
              <w:rPr>
                <w:rFonts w:cstheme="minorHAnsi"/>
                <w:b/>
                <w:lang w:val="en-US"/>
              </w:rPr>
              <w:t>20</w:t>
            </w:r>
            <w:r w:rsidR="00BF05CB" w:rsidRPr="00544C0E">
              <w:rPr>
                <w:rFonts w:cstheme="minorHAnsi"/>
                <w:b/>
                <w:lang w:val="en-US"/>
              </w:rPr>
              <w:t>20</w:t>
            </w:r>
          </w:p>
        </w:tc>
      </w:tr>
      <w:tr w:rsidR="00EB0209" w:rsidRPr="00544C0E" w14:paraId="4E2CCC75" w14:textId="77777777" w:rsidTr="00D9079E">
        <w:tc>
          <w:tcPr>
            <w:tcW w:w="4408" w:type="dxa"/>
          </w:tcPr>
          <w:p w14:paraId="25BB7977" w14:textId="77777777" w:rsidR="00EB0209" w:rsidRPr="00544C0E" w:rsidRDefault="00EB0209" w:rsidP="00544C0E">
            <w:pPr>
              <w:rPr>
                <w:rFonts w:cstheme="minorHAnsi"/>
                <w:b/>
                <w:lang w:val="en-US"/>
              </w:rPr>
            </w:pPr>
          </w:p>
        </w:tc>
        <w:tc>
          <w:tcPr>
            <w:tcW w:w="4429" w:type="dxa"/>
          </w:tcPr>
          <w:p w14:paraId="242F85CD" w14:textId="77777777" w:rsidR="00EB0209" w:rsidRPr="00544C0E" w:rsidRDefault="00EB0209" w:rsidP="00544C0E">
            <w:pPr>
              <w:jc w:val="right"/>
              <w:rPr>
                <w:rFonts w:cstheme="minorHAnsi"/>
                <w:b/>
                <w:lang w:val="en-US"/>
              </w:rPr>
            </w:pPr>
          </w:p>
        </w:tc>
      </w:tr>
    </w:tbl>
    <w:p w14:paraId="412453A7" w14:textId="7C826F07" w:rsidR="002C08B9" w:rsidRPr="00544C0E" w:rsidRDefault="005B542B" w:rsidP="00544C0E">
      <w:pPr>
        <w:pStyle w:val="bodytext"/>
        <w:spacing w:before="0" w:after="0"/>
        <w:rPr>
          <w:rFonts w:asciiTheme="minorHAnsi" w:eastAsiaTheme="minorHAnsi" w:hAnsiTheme="minorHAnsi" w:cstheme="minorHAnsi"/>
          <w:color w:val="auto"/>
          <w:sz w:val="48"/>
          <w:szCs w:val="48"/>
          <w:bdr w:val="none" w:sz="0" w:space="0" w:color="auto"/>
        </w:rPr>
      </w:pPr>
      <w:bookmarkStart w:id="0" w:name="_Hlk525746702"/>
      <w:r w:rsidRPr="005B542B">
        <w:rPr>
          <w:rFonts w:asciiTheme="minorHAnsi" w:eastAsiaTheme="minorHAnsi" w:hAnsiTheme="minorHAnsi" w:cstheme="minorHAnsi"/>
          <w:color w:val="auto"/>
          <w:sz w:val="48"/>
          <w:szCs w:val="48"/>
          <w:bdr w:val="none" w:sz="0" w:space="0" w:color="auto"/>
        </w:rPr>
        <w:t xml:space="preserve">New: Ready-to-use </w:t>
      </w:r>
      <w:r w:rsidR="002B34F9">
        <w:rPr>
          <w:rFonts w:asciiTheme="minorHAnsi" w:eastAsiaTheme="minorHAnsi" w:hAnsiTheme="minorHAnsi" w:cstheme="minorHAnsi"/>
          <w:color w:val="auto"/>
          <w:sz w:val="48"/>
          <w:szCs w:val="48"/>
          <w:bdr w:val="none" w:sz="0" w:space="0" w:color="auto"/>
        </w:rPr>
        <w:t>E</w:t>
      </w:r>
      <w:r w:rsidRPr="005B542B">
        <w:rPr>
          <w:rFonts w:asciiTheme="minorHAnsi" w:eastAsiaTheme="minorHAnsi" w:hAnsiTheme="minorHAnsi" w:cstheme="minorHAnsi"/>
          <w:color w:val="auto"/>
          <w:sz w:val="48"/>
          <w:szCs w:val="48"/>
          <w:bdr w:val="none" w:sz="0" w:space="0" w:color="auto"/>
        </w:rPr>
        <w:t xml:space="preserve">mbedded </w:t>
      </w:r>
      <w:r w:rsidR="002B34F9">
        <w:rPr>
          <w:rFonts w:asciiTheme="minorHAnsi" w:eastAsiaTheme="minorHAnsi" w:hAnsiTheme="minorHAnsi" w:cstheme="minorHAnsi"/>
          <w:color w:val="auto"/>
          <w:sz w:val="48"/>
          <w:szCs w:val="48"/>
          <w:bdr w:val="none" w:sz="0" w:space="0" w:color="auto"/>
        </w:rPr>
        <w:t>V</w:t>
      </w:r>
      <w:r w:rsidRPr="005B542B">
        <w:rPr>
          <w:rFonts w:asciiTheme="minorHAnsi" w:eastAsiaTheme="minorHAnsi" w:hAnsiTheme="minorHAnsi" w:cstheme="minorHAnsi"/>
          <w:color w:val="auto"/>
          <w:sz w:val="48"/>
          <w:szCs w:val="48"/>
          <w:bdr w:val="none" w:sz="0" w:space="0" w:color="auto"/>
        </w:rPr>
        <w:t xml:space="preserve">ision </w:t>
      </w:r>
      <w:r w:rsidR="002B34F9">
        <w:rPr>
          <w:rFonts w:asciiTheme="minorHAnsi" w:eastAsiaTheme="minorHAnsi" w:hAnsiTheme="minorHAnsi" w:cstheme="minorHAnsi"/>
          <w:color w:val="auto"/>
          <w:sz w:val="48"/>
          <w:szCs w:val="48"/>
          <w:bdr w:val="none" w:sz="0" w:space="0" w:color="auto"/>
        </w:rPr>
        <w:t>S</w:t>
      </w:r>
      <w:r w:rsidRPr="005B542B">
        <w:rPr>
          <w:rFonts w:asciiTheme="minorHAnsi" w:eastAsiaTheme="minorHAnsi" w:hAnsiTheme="minorHAnsi" w:cstheme="minorHAnsi"/>
          <w:color w:val="auto"/>
          <w:sz w:val="48"/>
          <w:szCs w:val="48"/>
          <w:bdr w:val="none" w:sz="0" w:space="0" w:color="auto"/>
        </w:rPr>
        <w:t>tarterkit from Allied Vision and MVTec</w:t>
      </w:r>
    </w:p>
    <w:p w14:paraId="108D5FA6" w14:textId="147C7ECC" w:rsidR="00544C0E" w:rsidRDefault="005B542B" w:rsidP="00544C0E">
      <w:pPr>
        <w:pStyle w:val="bodytext"/>
        <w:spacing w:before="0" w:after="0"/>
        <w:rPr>
          <w:rFonts w:asciiTheme="minorHAnsi" w:hAnsiTheme="minorHAnsi" w:cstheme="minorHAnsi"/>
          <w:sz w:val="32"/>
          <w:szCs w:val="32"/>
        </w:rPr>
      </w:pPr>
      <w:r w:rsidRPr="005B542B">
        <w:rPr>
          <w:rFonts w:asciiTheme="minorHAnsi" w:hAnsiTheme="minorHAnsi" w:cstheme="minorHAnsi"/>
          <w:sz w:val="32"/>
          <w:szCs w:val="32"/>
        </w:rPr>
        <w:t>The integrated solution consisting of hardware and software enables quick access to the development of embedded vision applications</w:t>
      </w:r>
    </w:p>
    <w:p w14:paraId="071907D8" w14:textId="77777777" w:rsidR="00184A5D" w:rsidRPr="005B542B" w:rsidRDefault="00184A5D" w:rsidP="00544C0E">
      <w:pPr>
        <w:pStyle w:val="bodytext"/>
        <w:spacing w:before="0" w:after="0"/>
        <w:rPr>
          <w:rFonts w:asciiTheme="minorHAnsi" w:eastAsia="Times New Roman" w:hAnsiTheme="minorHAnsi" w:cstheme="minorHAnsi"/>
          <w:i/>
          <w:sz w:val="22"/>
          <w:szCs w:val="22"/>
        </w:rPr>
      </w:pPr>
      <w:bookmarkStart w:id="1" w:name="_GoBack"/>
      <w:bookmarkEnd w:id="1"/>
    </w:p>
    <w:p w14:paraId="4B4442A3" w14:textId="77777777" w:rsidR="00544C0E" w:rsidRPr="005B542B" w:rsidRDefault="00544C0E" w:rsidP="00544C0E">
      <w:pPr>
        <w:pStyle w:val="bodytext"/>
        <w:spacing w:before="0" w:after="0"/>
        <w:rPr>
          <w:rFonts w:asciiTheme="minorHAnsi" w:eastAsia="Times New Roman" w:hAnsiTheme="minorHAnsi" w:cstheme="minorHAnsi"/>
          <w:i/>
          <w:sz w:val="22"/>
          <w:szCs w:val="22"/>
        </w:rPr>
      </w:pPr>
    </w:p>
    <w:p w14:paraId="3D454213" w14:textId="1C82C478" w:rsidR="000C0F1C" w:rsidRDefault="0075085F" w:rsidP="0005695C">
      <w:pPr>
        <w:pStyle w:val="bodytext"/>
        <w:spacing w:before="0" w:after="0" w:line="312" w:lineRule="auto"/>
        <w:rPr>
          <w:rFonts w:asciiTheme="minorHAnsi" w:hAnsiTheme="minorHAnsi" w:cstheme="minorHAnsi"/>
          <w:sz w:val="22"/>
          <w:szCs w:val="22"/>
        </w:rPr>
      </w:pPr>
      <w:r w:rsidRPr="005D4595">
        <w:rPr>
          <w:rFonts w:asciiTheme="minorHAnsi" w:hAnsiTheme="minorHAnsi" w:cstheme="minorHAnsi"/>
          <w:i/>
          <w:iCs/>
          <w:sz w:val="22"/>
          <w:szCs w:val="22"/>
        </w:rPr>
        <w:t xml:space="preserve">Stadtroda, </w:t>
      </w:r>
      <w:r w:rsidR="002B34F9">
        <w:rPr>
          <w:rFonts w:asciiTheme="minorHAnsi" w:hAnsiTheme="minorHAnsi" w:cstheme="minorHAnsi"/>
          <w:i/>
          <w:iCs/>
          <w:sz w:val="22"/>
          <w:szCs w:val="22"/>
        </w:rPr>
        <w:t>Munich</w:t>
      </w:r>
      <w:r w:rsidRPr="005D4595">
        <w:rPr>
          <w:rFonts w:asciiTheme="minorHAnsi" w:hAnsiTheme="minorHAnsi" w:cstheme="minorHAnsi"/>
          <w:i/>
          <w:iCs/>
          <w:sz w:val="22"/>
          <w:szCs w:val="22"/>
        </w:rPr>
        <w:t>,</w:t>
      </w:r>
      <w:r w:rsidR="005D4595">
        <w:rPr>
          <w:rFonts w:asciiTheme="minorHAnsi" w:hAnsiTheme="minorHAnsi" w:cstheme="minorHAnsi"/>
          <w:i/>
          <w:iCs/>
          <w:sz w:val="22"/>
          <w:szCs w:val="22"/>
        </w:rPr>
        <w:t xml:space="preserve"> </w:t>
      </w:r>
      <w:r w:rsidRPr="005B542B">
        <w:rPr>
          <w:rFonts w:asciiTheme="minorHAnsi" w:hAnsiTheme="minorHAnsi" w:cstheme="minorHAnsi"/>
          <w:i/>
          <w:iCs/>
          <w:sz w:val="22"/>
          <w:szCs w:val="22"/>
        </w:rPr>
        <w:t xml:space="preserve">November </w:t>
      </w:r>
      <w:r w:rsidR="00775BC9">
        <w:rPr>
          <w:rFonts w:asciiTheme="minorHAnsi" w:hAnsiTheme="minorHAnsi" w:cstheme="minorHAnsi"/>
          <w:i/>
          <w:iCs/>
          <w:sz w:val="22"/>
          <w:szCs w:val="22"/>
        </w:rPr>
        <w:t>2</w:t>
      </w:r>
      <w:r w:rsidR="005D4595">
        <w:rPr>
          <w:rFonts w:asciiTheme="minorHAnsi" w:hAnsiTheme="minorHAnsi" w:cstheme="minorHAnsi"/>
          <w:i/>
          <w:iCs/>
          <w:sz w:val="22"/>
          <w:szCs w:val="22"/>
        </w:rPr>
        <w:t xml:space="preserve">, </w:t>
      </w:r>
      <w:r w:rsidRPr="005B542B">
        <w:rPr>
          <w:rFonts w:asciiTheme="minorHAnsi" w:hAnsiTheme="minorHAnsi" w:cstheme="minorHAnsi"/>
          <w:i/>
          <w:iCs/>
          <w:sz w:val="22"/>
          <w:szCs w:val="22"/>
        </w:rPr>
        <w:t>2020 –</w:t>
      </w:r>
      <w:r w:rsidRPr="005B542B">
        <w:rPr>
          <w:rFonts w:asciiTheme="minorHAnsi" w:hAnsiTheme="minorHAnsi" w:cstheme="minorHAnsi"/>
          <w:sz w:val="22"/>
          <w:szCs w:val="22"/>
        </w:rPr>
        <w:t xml:space="preserve"> </w:t>
      </w:r>
      <w:r w:rsidR="005B542B" w:rsidRPr="005B542B">
        <w:rPr>
          <w:rFonts w:asciiTheme="minorHAnsi" w:hAnsiTheme="minorHAnsi" w:cstheme="minorHAnsi"/>
          <w:sz w:val="22"/>
          <w:szCs w:val="22"/>
        </w:rPr>
        <w:t xml:space="preserve">The </w:t>
      </w:r>
      <w:r w:rsidR="001025BB">
        <w:rPr>
          <w:rFonts w:asciiTheme="minorHAnsi" w:hAnsiTheme="minorHAnsi" w:cstheme="minorHAnsi"/>
          <w:sz w:val="22"/>
          <w:szCs w:val="22"/>
        </w:rPr>
        <w:t>machine vision experts</w:t>
      </w:r>
      <w:r w:rsidR="005B542B" w:rsidRPr="005B542B">
        <w:rPr>
          <w:rFonts w:asciiTheme="minorHAnsi" w:hAnsiTheme="minorHAnsi" w:cstheme="minorHAnsi"/>
          <w:sz w:val="22"/>
          <w:szCs w:val="22"/>
        </w:rPr>
        <w:t xml:space="preserve"> Allied Vision Technologies GmbH from Stadtroda and MVTec </w:t>
      </w:r>
      <w:r w:rsidR="002B34F9">
        <w:rPr>
          <w:rFonts w:asciiTheme="minorHAnsi" w:hAnsiTheme="minorHAnsi" w:cstheme="minorHAnsi"/>
          <w:sz w:val="22"/>
          <w:szCs w:val="22"/>
        </w:rPr>
        <w:t>S</w:t>
      </w:r>
      <w:r w:rsidR="005B542B" w:rsidRPr="005B542B">
        <w:rPr>
          <w:rFonts w:asciiTheme="minorHAnsi" w:hAnsiTheme="minorHAnsi" w:cstheme="minorHAnsi"/>
          <w:sz w:val="22"/>
          <w:szCs w:val="22"/>
        </w:rPr>
        <w:t xml:space="preserve">oftware GmbH from Munich </w:t>
      </w:r>
      <w:r w:rsidR="00692C0B">
        <w:rPr>
          <w:rFonts w:asciiTheme="minorHAnsi" w:hAnsiTheme="minorHAnsi" w:cstheme="minorHAnsi"/>
          <w:sz w:val="22"/>
          <w:szCs w:val="22"/>
        </w:rPr>
        <w:t xml:space="preserve">have </w:t>
      </w:r>
      <w:r w:rsidR="00C82126">
        <w:rPr>
          <w:rFonts w:asciiTheme="minorHAnsi" w:hAnsiTheme="minorHAnsi" w:cstheme="minorHAnsi"/>
          <w:sz w:val="22"/>
          <w:szCs w:val="22"/>
        </w:rPr>
        <w:t>combined</w:t>
      </w:r>
      <w:r w:rsidR="005B542B" w:rsidRPr="005B542B">
        <w:rPr>
          <w:rFonts w:asciiTheme="minorHAnsi" w:hAnsiTheme="minorHAnsi" w:cstheme="minorHAnsi"/>
          <w:sz w:val="22"/>
          <w:szCs w:val="22"/>
        </w:rPr>
        <w:t xml:space="preserve"> their industry and application know-how</w:t>
      </w:r>
      <w:r w:rsidR="00215C4C">
        <w:rPr>
          <w:rFonts w:asciiTheme="minorHAnsi" w:hAnsiTheme="minorHAnsi" w:cstheme="minorHAnsi"/>
          <w:sz w:val="22"/>
          <w:szCs w:val="22"/>
        </w:rPr>
        <w:t xml:space="preserve"> </w:t>
      </w:r>
      <w:r w:rsidR="00215C4C" w:rsidRPr="00C1590C">
        <w:rPr>
          <w:rFonts w:asciiTheme="minorHAnsi" w:hAnsiTheme="minorHAnsi" w:cstheme="minorHAnsi"/>
          <w:sz w:val="22"/>
          <w:szCs w:val="22"/>
        </w:rPr>
        <w:t xml:space="preserve">to introduce the new Embedded Vision Starterkit. Designed to reduce the evaluation and prototyping stages of product development, this hardware and software bundle allows users to easily test embedded vision applications on </w:t>
      </w:r>
      <w:r w:rsidR="00720959">
        <w:rPr>
          <w:rFonts w:asciiTheme="minorHAnsi" w:hAnsiTheme="minorHAnsi" w:cstheme="minorHAnsi"/>
          <w:sz w:val="22"/>
          <w:szCs w:val="22"/>
        </w:rPr>
        <w:t>the</w:t>
      </w:r>
      <w:r w:rsidR="00215C4C" w:rsidRPr="00C1590C">
        <w:rPr>
          <w:rFonts w:asciiTheme="minorHAnsi" w:hAnsiTheme="minorHAnsi" w:cstheme="minorHAnsi"/>
          <w:sz w:val="22"/>
          <w:szCs w:val="22"/>
        </w:rPr>
        <w:t xml:space="preserve"> NVIDIA Jetson Nano </w:t>
      </w:r>
      <w:r w:rsidR="00720959" w:rsidRPr="00C1590C">
        <w:rPr>
          <w:rFonts w:asciiTheme="minorHAnsi" w:hAnsiTheme="minorHAnsi" w:cstheme="minorHAnsi"/>
          <w:sz w:val="22"/>
          <w:szCs w:val="22"/>
        </w:rPr>
        <w:t>Develop</w:t>
      </w:r>
      <w:r w:rsidR="00720959">
        <w:rPr>
          <w:rFonts w:asciiTheme="minorHAnsi" w:hAnsiTheme="minorHAnsi" w:cstheme="minorHAnsi"/>
          <w:sz w:val="22"/>
          <w:szCs w:val="22"/>
        </w:rPr>
        <w:t>er</w:t>
      </w:r>
      <w:r w:rsidR="00720959" w:rsidRPr="00C1590C">
        <w:rPr>
          <w:rFonts w:asciiTheme="minorHAnsi" w:hAnsiTheme="minorHAnsi" w:cstheme="minorHAnsi"/>
          <w:sz w:val="22"/>
          <w:szCs w:val="22"/>
        </w:rPr>
        <w:t xml:space="preserve"> </w:t>
      </w:r>
      <w:r w:rsidR="00215C4C" w:rsidRPr="00C1590C">
        <w:rPr>
          <w:rFonts w:asciiTheme="minorHAnsi" w:hAnsiTheme="minorHAnsi" w:cstheme="minorHAnsi"/>
          <w:sz w:val="22"/>
          <w:szCs w:val="22"/>
        </w:rPr>
        <w:t xml:space="preserve">Kit. </w:t>
      </w:r>
      <w:r w:rsidR="005B542B" w:rsidRPr="005B542B">
        <w:rPr>
          <w:rFonts w:asciiTheme="minorHAnsi" w:hAnsiTheme="minorHAnsi" w:cstheme="minorHAnsi"/>
          <w:sz w:val="22"/>
          <w:szCs w:val="22"/>
        </w:rPr>
        <w:t xml:space="preserve">The </w:t>
      </w:r>
      <w:r w:rsidR="00A43214" w:rsidRPr="005B542B">
        <w:rPr>
          <w:rFonts w:asciiTheme="minorHAnsi" w:hAnsiTheme="minorHAnsi" w:cstheme="minorHAnsi"/>
          <w:sz w:val="22"/>
          <w:szCs w:val="22"/>
        </w:rPr>
        <w:t>starter kit</w:t>
      </w:r>
      <w:r w:rsidR="005B542B" w:rsidRPr="005B542B">
        <w:rPr>
          <w:rFonts w:asciiTheme="minorHAnsi" w:hAnsiTheme="minorHAnsi" w:cstheme="minorHAnsi"/>
          <w:sz w:val="22"/>
          <w:szCs w:val="22"/>
        </w:rPr>
        <w:t xml:space="preserve"> consists of Allied Vision</w:t>
      </w:r>
      <w:r w:rsidR="005B542B">
        <w:rPr>
          <w:rFonts w:asciiTheme="minorHAnsi" w:hAnsiTheme="minorHAnsi" w:cstheme="minorHAnsi"/>
          <w:sz w:val="22"/>
          <w:szCs w:val="22"/>
        </w:rPr>
        <w:t>’</w:t>
      </w:r>
      <w:r w:rsidR="005B542B" w:rsidRPr="005B542B">
        <w:rPr>
          <w:rFonts w:asciiTheme="minorHAnsi" w:hAnsiTheme="minorHAnsi" w:cstheme="minorHAnsi"/>
          <w:sz w:val="22"/>
          <w:szCs w:val="22"/>
        </w:rPr>
        <w:t xml:space="preserve">s innovative Alvium 1500 C </w:t>
      </w:r>
      <w:r w:rsidR="00C82126" w:rsidRPr="005B542B">
        <w:rPr>
          <w:rFonts w:asciiTheme="minorHAnsi" w:hAnsiTheme="minorHAnsi" w:cstheme="minorHAnsi"/>
          <w:sz w:val="22"/>
          <w:szCs w:val="22"/>
        </w:rPr>
        <w:t xml:space="preserve">CSI-2 camera </w:t>
      </w:r>
      <w:r w:rsidR="005B542B" w:rsidRPr="005B542B">
        <w:rPr>
          <w:rFonts w:asciiTheme="minorHAnsi" w:hAnsiTheme="minorHAnsi" w:cstheme="minorHAnsi"/>
          <w:sz w:val="22"/>
          <w:szCs w:val="22"/>
        </w:rPr>
        <w:t xml:space="preserve">and </w:t>
      </w:r>
      <w:r w:rsidR="00215C4C">
        <w:rPr>
          <w:rFonts w:asciiTheme="minorHAnsi" w:hAnsiTheme="minorHAnsi" w:cstheme="minorHAnsi"/>
          <w:sz w:val="22"/>
          <w:szCs w:val="22"/>
        </w:rPr>
        <w:t xml:space="preserve">a </w:t>
      </w:r>
      <w:r w:rsidR="005B542B" w:rsidRPr="005B542B">
        <w:rPr>
          <w:rFonts w:asciiTheme="minorHAnsi" w:hAnsiTheme="minorHAnsi" w:cstheme="minorHAnsi"/>
          <w:sz w:val="22"/>
          <w:szCs w:val="22"/>
        </w:rPr>
        <w:t xml:space="preserve">demo </w:t>
      </w:r>
      <w:r w:rsidR="00215C4C">
        <w:rPr>
          <w:rFonts w:asciiTheme="minorHAnsi" w:hAnsiTheme="minorHAnsi" w:cstheme="minorHAnsi"/>
          <w:sz w:val="22"/>
          <w:szCs w:val="22"/>
        </w:rPr>
        <w:t>consisting of</w:t>
      </w:r>
      <w:r w:rsidR="005B542B" w:rsidRPr="005B542B">
        <w:rPr>
          <w:rFonts w:asciiTheme="minorHAnsi" w:hAnsiTheme="minorHAnsi" w:cstheme="minorHAnsi"/>
          <w:sz w:val="22"/>
          <w:szCs w:val="22"/>
        </w:rPr>
        <w:t xml:space="preserve"> </w:t>
      </w:r>
      <w:r w:rsidR="001025BB">
        <w:rPr>
          <w:rFonts w:asciiTheme="minorHAnsi" w:hAnsiTheme="minorHAnsi" w:cstheme="minorHAnsi"/>
          <w:sz w:val="22"/>
          <w:szCs w:val="22"/>
        </w:rPr>
        <w:t>various</w:t>
      </w:r>
      <w:r w:rsidR="001025BB" w:rsidRPr="005B542B">
        <w:rPr>
          <w:rFonts w:asciiTheme="minorHAnsi" w:hAnsiTheme="minorHAnsi" w:cstheme="minorHAnsi"/>
          <w:sz w:val="22"/>
          <w:szCs w:val="22"/>
        </w:rPr>
        <w:t xml:space="preserve"> </w:t>
      </w:r>
      <w:r w:rsidR="002B34F9">
        <w:rPr>
          <w:rFonts w:asciiTheme="minorHAnsi" w:hAnsiTheme="minorHAnsi" w:cstheme="minorHAnsi"/>
          <w:sz w:val="22"/>
          <w:szCs w:val="22"/>
        </w:rPr>
        <w:t xml:space="preserve">machine vision </w:t>
      </w:r>
      <w:r w:rsidR="005B542B" w:rsidRPr="005B542B">
        <w:rPr>
          <w:rFonts w:asciiTheme="minorHAnsi" w:hAnsiTheme="minorHAnsi" w:cstheme="minorHAnsi"/>
          <w:sz w:val="22"/>
          <w:szCs w:val="22"/>
        </w:rPr>
        <w:t>applications based on MVTec</w:t>
      </w:r>
      <w:r w:rsidR="005D4595">
        <w:rPr>
          <w:rFonts w:asciiTheme="minorHAnsi" w:hAnsiTheme="minorHAnsi" w:cstheme="minorHAnsi"/>
          <w:sz w:val="22"/>
          <w:szCs w:val="22"/>
        </w:rPr>
        <w:t>’</w:t>
      </w:r>
      <w:r w:rsidR="005B542B" w:rsidRPr="005B542B">
        <w:rPr>
          <w:rFonts w:asciiTheme="minorHAnsi" w:hAnsiTheme="minorHAnsi" w:cstheme="minorHAnsi"/>
          <w:sz w:val="22"/>
          <w:szCs w:val="22"/>
        </w:rPr>
        <w:t xml:space="preserve">s </w:t>
      </w:r>
      <w:r w:rsidR="00C82126">
        <w:rPr>
          <w:rFonts w:asciiTheme="minorHAnsi" w:hAnsiTheme="minorHAnsi" w:cstheme="minorHAnsi"/>
          <w:sz w:val="22"/>
          <w:szCs w:val="22"/>
        </w:rPr>
        <w:t>comprehensive</w:t>
      </w:r>
      <w:r w:rsidR="005B542B" w:rsidRPr="005B542B">
        <w:rPr>
          <w:rFonts w:asciiTheme="minorHAnsi" w:hAnsiTheme="minorHAnsi" w:cstheme="minorHAnsi"/>
          <w:sz w:val="22"/>
          <w:szCs w:val="22"/>
        </w:rPr>
        <w:t xml:space="preserve"> machine vision software HALCON. </w:t>
      </w:r>
      <w:r w:rsidR="00720959">
        <w:rPr>
          <w:rFonts w:asciiTheme="minorHAnsi" w:hAnsiTheme="minorHAnsi" w:cstheme="minorHAnsi"/>
          <w:sz w:val="22"/>
          <w:szCs w:val="22"/>
        </w:rPr>
        <w:t>It</w:t>
      </w:r>
      <w:r w:rsidR="005B542B" w:rsidRPr="005B542B">
        <w:rPr>
          <w:rFonts w:asciiTheme="minorHAnsi" w:hAnsiTheme="minorHAnsi" w:cstheme="minorHAnsi"/>
          <w:sz w:val="22"/>
          <w:szCs w:val="22"/>
        </w:rPr>
        <w:t xml:space="preserve"> is available at an attractive price of </w:t>
      </w:r>
      <w:r w:rsidR="00C82126">
        <w:rPr>
          <w:rFonts w:asciiTheme="minorHAnsi" w:hAnsiTheme="minorHAnsi" w:cstheme="minorHAnsi"/>
          <w:sz w:val="22"/>
          <w:szCs w:val="22"/>
        </w:rPr>
        <w:t>€</w:t>
      </w:r>
      <w:r w:rsidR="00C82126" w:rsidRPr="005B542B">
        <w:rPr>
          <w:rFonts w:asciiTheme="minorHAnsi" w:hAnsiTheme="minorHAnsi" w:cstheme="minorHAnsi"/>
          <w:sz w:val="22"/>
          <w:szCs w:val="22"/>
        </w:rPr>
        <w:t>199</w:t>
      </w:r>
      <w:r w:rsidR="00DB2E40">
        <w:rPr>
          <w:rFonts w:asciiTheme="minorHAnsi" w:hAnsiTheme="minorHAnsi" w:cstheme="minorHAnsi"/>
          <w:sz w:val="22"/>
          <w:szCs w:val="22"/>
        </w:rPr>
        <w:t xml:space="preserve"> or $229</w:t>
      </w:r>
      <w:r w:rsidR="00C82126" w:rsidRPr="005B542B">
        <w:rPr>
          <w:rFonts w:asciiTheme="minorHAnsi" w:hAnsiTheme="minorHAnsi" w:cstheme="minorHAnsi"/>
          <w:sz w:val="22"/>
          <w:szCs w:val="22"/>
        </w:rPr>
        <w:t xml:space="preserve"> and</w:t>
      </w:r>
      <w:r w:rsidR="005B542B" w:rsidRPr="005B542B">
        <w:rPr>
          <w:rFonts w:asciiTheme="minorHAnsi" w:hAnsiTheme="minorHAnsi" w:cstheme="minorHAnsi"/>
          <w:sz w:val="22"/>
          <w:szCs w:val="22"/>
        </w:rPr>
        <w:t xml:space="preserve"> </w:t>
      </w:r>
      <w:r w:rsidR="00692C0B">
        <w:rPr>
          <w:rFonts w:asciiTheme="minorHAnsi" w:hAnsiTheme="minorHAnsi" w:cstheme="minorHAnsi"/>
          <w:sz w:val="22"/>
          <w:szCs w:val="22"/>
        </w:rPr>
        <w:t>will be</w:t>
      </w:r>
      <w:r w:rsidR="005B542B" w:rsidRPr="005B542B">
        <w:rPr>
          <w:rFonts w:asciiTheme="minorHAnsi" w:hAnsiTheme="minorHAnsi" w:cstheme="minorHAnsi"/>
          <w:sz w:val="22"/>
          <w:szCs w:val="22"/>
        </w:rPr>
        <w:t xml:space="preserve"> presented to the public for the first time </w:t>
      </w:r>
      <w:r w:rsidR="00C82126">
        <w:rPr>
          <w:rFonts w:asciiTheme="minorHAnsi" w:hAnsiTheme="minorHAnsi" w:cstheme="minorHAnsi"/>
          <w:sz w:val="22"/>
          <w:szCs w:val="22"/>
        </w:rPr>
        <w:t>at</w:t>
      </w:r>
      <w:r w:rsidR="005B542B" w:rsidRPr="005B542B">
        <w:rPr>
          <w:rFonts w:asciiTheme="minorHAnsi" w:hAnsiTheme="minorHAnsi" w:cstheme="minorHAnsi"/>
          <w:sz w:val="22"/>
          <w:szCs w:val="22"/>
        </w:rPr>
        <w:t xml:space="preserve"> </w:t>
      </w:r>
      <w:r w:rsidR="00C82126">
        <w:rPr>
          <w:rFonts w:asciiTheme="minorHAnsi" w:hAnsiTheme="minorHAnsi" w:cstheme="minorHAnsi"/>
          <w:sz w:val="22"/>
          <w:szCs w:val="22"/>
        </w:rPr>
        <w:t>V</w:t>
      </w:r>
      <w:r w:rsidR="005B542B" w:rsidRPr="005B542B">
        <w:rPr>
          <w:rFonts w:asciiTheme="minorHAnsi" w:hAnsiTheme="minorHAnsi" w:cstheme="minorHAnsi"/>
          <w:sz w:val="22"/>
          <w:szCs w:val="22"/>
        </w:rPr>
        <w:t xml:space="preserve">ision China </w:t>
      </w:r>
      <w:r w:rsidR="005B542B">
        <w:rPr>
          <w:rFonts w:asciiTheme="minorHAnsi" w:hAnsiTheme="minorHAnsi" w:cstheme="minorHAnsi"/>
          <w:sz w:val="22"/>
          <w:szCs w:val="22"/>
        </w:rPr>
        <w:t xml:space="preserve">on </w:t>
      </w:r>
      <w:r w:rsidR="005B542B" w:rsidRPr="005B542B">
        <w:rPr>
          <w:rFonts w:asciiTheme="minorHAnsi" w:hAnsiTheme="minorHAnsi" w:cstheme="minorHAnsi"/>
          <w:sz w:val="22"/>
          <w:szCs w:val="22"/>
        </w:rPr>
        <w:t xml:space="preserve">November </w:t>
      </w:r>
      <w:r w:rsidR="005B542B">
        <w:rPr>
          <w:rFonts w:asciiTheme="minorHAnsi" w:hAnsiTheme="minorHAnsi" w:cstheme="minorHAnsi"/>
          <w:sz w:val="22"/>
          <w:szCs w:val="22"/>
        </w:rPr>
        <w:t xml:space="preserve">3 </w:t>
      </w:r>
      <w:r w:rsidR="0052734B">
        <w:rPr>
          <w:rFonts w:asciiTheme="minorHAnsi" w:hAnsiTheme="minorHAnsi" w:cstheme="minorHAnsi"/>
          <w:sz w:val="22"/>
          <w:szCs w:val="22"/>
        </w:rPr>
        <w:t>-</w:t>
      </w:r>
      <w:r w:rsidR="005B542B">
        <w:rPr>
          <w:rFonts w:asciiTheme="minorHAnsi" w:hAnsiTheme="minorHAnsi" w:cstheme="minorHAnsi"/>
          <w:sz w:val="22"/>
          <w:szCs w:val="22"/>
        </w:rPr>
        <w:t xml:space="preserve"> 5, </w:t>
      </w:r>
      <w:r w:rsidR="005B542B" w:rsidRPr="005B542B">
        <w:rPr>
          <w:rFonts w:asciiTheme="minorHAnsi" w:hAnsiTheme="minorHAnsi" w:cstheme="minorHAnsi"/>
          <w:sz w:val="22"/>
          <w:szCs w:val="22"/>
        </w:rPr>
        <w:t>2020 in Shenzhen, China.</w:t>
      </w:r>
    </w:p>
    <w:p w14:paraId="5FB7E012" w14:textId="77777777" w:rsidR="0005695C" w:rsidRPr="005B542B" w:rsidRDefault="0005695C" w:rsidP="0005695C">
      <w:pPr>
        <w:pStyle w:val="bodytext"/>
        <w:spacing w:before="0" w:after="0" w:line="312" w:lineRule="auto"/>
        <w:rPr>
          <w:rFonts w:asciiTheme="minorHAnsi" w:hAnsiTheme="minorHAnsi" w:cstheme="minorHAnsi"/>
          <w:sz w:val="22"/>
          <w:szCs w:val="22"/>
        </w:rPr>
      </w:pPr>
    </w:p>
    <w:p w14:paraId="0C96C677" w14:textId="77777777" w:rsidR="0005695C" w:rsidRDefault="005B542B" w:rsidP="0005695C">
      <w:pPr>
        <w:pStyle w:val="bodytext"/>
        <w:spacing w:before="0" w:line="312" w:lineRule="auto"/>
        <w:rPr>
          <w:rFonts w:asciiTheme="minorHAnsi" w:hAnsiTheme="minorHAnsi" w:cstheme="minorHAnsi"/>
          <w:b/>
          <w:bCs/>
          <w:sz w:val="22"/>
          <w:szCs w:val="22"/>
        </w:rPr>
      </w:pPr>
      <w:r w:rsidRPr="005B542B">
        <w:rPr>
          <w:rFonts w:asciiTheme="minorHAnsi" w:hAnsiTheme="minorHAnsi" w:cstheme="minorHAnsi"/>
          <w:b/>
          <w:bCs/>
          <w:sz w:val="22"/>
          <w:szCs w:val="22"/>
        </w:rPr>
        <w:t>Fast success with integrated solution</w:t>
      </w:r>
    </w:p>
    <w:p w14:paraId="6E9982CA" w14:textId="0F4888C4" w:rsidR="00D17F1C" w:rsidRDefault="00D17F1C" w:rsidP="0005695C">
      <w:pPr>
        <w:pStyle w:val="bodytext"/>
        <w:spacing w:after="0" w:line="312" w:lineRule="auto"/>
        <w:rPr>
          <w:rFonts w:asciiTheme="minorHAnsi" w:hAnsiTheme="minorHAnsi" w:cstheme="minorHAnsi"/>
          <w:sz w:val="22"/>
          <w:szCs w:val="22"/>
        </w:rPr>
      </w:pPr>
      <w:r w:rsidRPr="00D17F1C">
        <w:rPr>
          <w:rFonts w:asciiTheme="minorHAnsi" w:hAnsiTheme="minorHAnsi" w:cstheme="minorHAnsi"/>
          <w:sz w:val="22"/>
          <w:szCs w:val="22"/>
        </w:rPr>
        <w:t>"The Embedded Vision Starter</w:t>
      </w:r>
      <w:r w:rsidR="00152938">
        <w:rPr>
          <w:rFonts w:asciiTheme="minorHAnsi" w:hAnsiTheme="minorHAnsi" w:cstheme="minorHAnsi"/>
          <w:sz w:val="22"/>
          <w:szCs w:val="22"/>
        </w:rPr>
        <w:t>k</w:t>
      </w:r>
      <w:r w:rsidRPr="00D17F1C">
        <w:rPr>
          <w:rFonts w:asciiTheme="minorHAnsi" w:hAnsiTheme="minorHAnsi" w:cstheme="minorHAnsi"/>
          <w:sz w:val="22"/>
          <w:szCs w:val="22"/>
        </w:rPr>
        <w:t xml:space="preserve">it is </w:t>
      </w:r>
      <w:r w:rsidR="00A332D1">
        <w:rPr>
          <w:rFonts w:asciiTheme="minorHAnsi" w:hAnsiTheme="minorHAnsi" w:cstheme="minorHAnsi"/>
          <w:sz w:val="22"/>
          <w:szCs w:val="22"/>
        </w:rPr>
        <w:t>an</w:t>
      </w:r>
      <w:r>
        <w:rPr>
          <w:rFonts w:asciiTheme="minorHAnsi" w:hAnsiTheme="minorHAnsi" w:cstheme="minorHAnsi"/>
          <w:sz w:val="22"/>
          <w:szCs w:val="22"/>
        </w:rPr>
        <w:t xml:space="preserve"> ideal</w:t>
      </w:r>
      <w:r w:rsidRPr="00D17F1C">
        <w:rPr>
          <w:rFonts w:asciiTheme="minorHAnsi" w:hAnsiTheme="minorHAnsi" w:cstheme="minorHAnsi"/>
          <w:sz w:val="22"/>
          <w:szCs w:val="22"/>
        </w:rPr>
        <w:t xml:space="preserve"> </w:t>
      </w:r>
      <w:r w:rsidR="003C7DB6">
        <w:rPr>
          <w:rFonts w:asciiTheme="minorHAnsi" w:hAnsiTheme="minorHAnsi" w:cstheme="minorHAnsi"/>
          <w:sz w:val="22"/>
          <w:szCs w:val="22"/>
        </w:rPr>
        <w:t>starting</w:t>
      </w:r>
      <w:r w:rsidR="00A332D1">
        <w:rPr>
          <w:rFonts w:asciiTheme="minorHAnsi" w:hAnsiTheme="minorHAnsi" w:cstheme="minorHAnsi"/>
          <w:sz w:val="22"/>
          <w:szCs w:val="22"/>
        </w:rPr>
        <w:t xml:space="preserve"> point for</w:t>
      </w:r>
      <w:r w:rsidRPr="00D17F1C">
        <w:rPr>
          <w:rFonts w:asciiTheme="minorHAnsi" w:hAnsiTheme="minorHAnsi" w:cstheme="minorHAnsi"/>
          <w:sz w:val="22"/>
          <w:szCs w:val="22"/>
        </w:rPr>
        <w:t xml:space="preserve"> machine vision on embedded platforms. Thanks to </w:t>
      </w:r>
      <w:r w:rsidR="000346A6">
        <w:rPr>
          <w:rFonts w:asciiTheme="minorHAnsi" w:hAnsiTheme="minorHAnsi" w:cstheme="minorHAnsi"/>
          <w:sz w:val="22"/>
          <w:szCs w:val="22"/>
        </w:rPr>
        <w:t xml:space="preserve">the </w:t>
      </w:r>
      <w:r w:rsidRPr="00D17F1C">
        <w:rPr>
          <w:rFonts w:asciiTheme="minorHAnsi" w:hAnsiTheme="minorHAnsi" w:cstheme="minorHAnsi"/>
          <w:sz w:val="22"/>
          <w:szCs w:val="22"/>
        </w:rPr>
        <w:t>Plug-and-Play</w:t>
      </w:r>
      <w:r w:rsidR="000346A6">
        <w:rPr>
          <w:rFonts w:asciiTheme="minorHAnsi" w:hAnsiTheme="minorHAnsi" w:cstheme="minorHAnsi"/>
          <w:sz w:val="22"/>
          <w:szCs w:val="22"/>
        </w:rPr>
        <w:t xml:space="preserve"> design</w:t>
      </w:r>
      <w:r w:rsidRPr="00D17F1C">
        <w:rPr>
          <w:rFonts w:asciiTheme="minorHAnsi" w:hAnsiTheme="minorHAnsi" w:cstheme="minorHAnsi"/>
          <w:sz w:val="22"/>
          <w:szCs w:val="22"/>
        </w:rPr>
        <w:t xml:space="preserve">, the preset machine vision applications can be tested immediately”, says Christoph Wagner, Product Manager Embedded Vision at MVTec. "Especially regarding deep-learning-based applications, the NVIDIA Jetson platform </w:t>
      </w:r>
      <w:r w:rsidR="00A332D1">
        <w:rPr>
          <w:rFonts w:asciiTheme="minorHAnsi" w:hAnsiTheme="minorHAnsi" w:cstheme="minorHAnsi"/>
          <w:sz w:val="22"/>
          <w:szCs w:val="22"/>
        </w:rPr>
        <w:t>with</w:t>
      </w:r>
      <w:r w:rsidR="001025BB">
        <w:rPr>
          <w:rFonts w:asciiTheme="minorHAnsi" w:hAnsiTheme="minorHAnsi" w:cstheme="minorHAnsi"/>
          <w:sz w:val="22"/>
          <w:szCs w:val="22"/>
        </w:rPr>
        <w:t xml:space="preserve"> the</w:t>
      </w:r>
      <w:r w:rsidR="00A93A14">
        <w:rPr>
          <w:rFonts w:asciiTheme="minorHAnsi" w:hAnsiTheme="minorHAnsi" w:cstheme="minorHAnsi"/>
          <w:sz w:val="22"/>
          <w:szCs w:val="22"/>
        </w:rPr>
        <w:t xml:space="preserve"> JetPack </w:t>
      </w:r>
      <w:r w:rsidR="00E35895">
        <w:rPr>
          <w:rFonts w:asciiTheme="minorHAnsi" w:hAnsiTheme="minorHAnsi" w:cstheme="minorHAnsi"/>
          <w:sz w:val="22"/>
          <w:szCs w:val="22"/>
        </w:rPr>
        <w:t>SDK</w:t>
      </w:r>
      <w:r w:rsidR="00A93A14">
        <w:rPr>
          <w:rFonts w:asciiTheme="minorHAnsi" w:hAnsiTheme="minorHAnsi" w:cstheme="minorHAnsi"/>
          <w:sz w:val="22"/>
          <w:szCs w:val="22"/>
        </w:rPr>
        <w:t xml:space="preserve"> </w:t>
      </w:r>
      <w:r w:rsidRPr="00D17F1C">
        <w:rPr>
          <w:rFonts w:asciiTheme="minorHAnsi" w:hAnsiTheme="minorHAnsi" w:cstheme="minorHAnsi"/>
          <w:sz w:val="22"/>
          <w:szCs w:val="22"/>
        </w:rPr>
        <w:t xml:space="preserve">and its integrated GPU achieves significantly lower inference times than with a CPU. We are convinced that </w:t>
      </w:r>
      <w:r w:rsidR="00F73AE2">
        <w:rPr>
          <w:rFonts w:asciiTheme="minorHAnsi" w:hAnsiTheme="minorHAnsi" w:cstheme="minorHAnsi"/>
          <w:sz w:val="22"/>
          <w:szCs w:val="22"/>
        </w:rPr>
        <w:t>a starter kit like this will make embedded vision easier and more accessible</w:t>
      </w:r>
      <w:r w:rsidRPr="003C7DB6">
        <w:rPr>
          <w:rFonts w:asciiTheme="minorHAnsi" w:hAnsiTheme="minorHAnsi" w:cstheme="minorHAnsi"/>
          <w:sz w:val="22"/>
          <w:szCs w:val="22"/>
        </w:rPr>
        <w:t xml:space="preserve"> for many prospective customers and </w:t>
      </w:r>
      <w:r w:rsidR="00F73AE2">
        <w:rPr>
          <w:rFonts w:asciiTheme="minorHAnsi" w:hAnsiTheme="minorHAnsi" w:cstheme="minorHAnsi"/>
          <w:sz w:val="22"/>
          <w:szCs w:val="22"/>
        </w:rPr>
        <w:t xml:space="preserve">thereby help open </w:t>
      </w:r>
      <w:r w:rsidRPr="003C7DB6">
        <w:rPr>
          <w:rFonts w:asciiTheme="minorHAnsi" w:hAnsiTheme="minorHAnsi" w:cstheme="minorHAnsi"/>
          <w:sz w:val="22"/>
          <w:szCs w:val="22"/>
        </w:rPr>
        <w:t>new market segments.”</w:t>
      </w:r>
    </w:p>
    <w:p w14:paraId="437F3165" w14:textId="35D831F5" w:rsidR="00653BBD" w:rsidRDefault="005B542B" w:rsidP="0005695C">
      <w:pPr>
        <w:pStyle w:val="bodytext"/>
        <w:spacing w:after="0" w:line="312" w:lineRule="auto"/>
        <w:rPr>
          <w:rFonts w:asciiTheme="minorHAnsi" w:hAnsiTheme="minorHAnsi" w:cstheme="minorHAnsi"/>
          <w:sz w:val="22"/>
          <w:szCs w:val="22"/>
        </w:rPr>
      </w:pPr>
      <w:r w:rsidRPr="005B542B">
        <w:rPr>
          <w:rFonts w:asciiTheme="minorHAnsi" w:hAnsiTheme="minorHAnsi" w:cstheme="minorHAnsi"/>
          <w:sz w:val="22"/>
          <w:szCs w:val="22"/>
        </w:rPr>
        <w:t>Mark Schenk, Product Manager Software with Allied Vision adds</w:t>
      </w:r>
      <w:r w:rsidRPr="003C7DB6">
        <w:rPr>
          <w:rFonts w:asciiTheme="minorHAnsi" w:hAnsiTheme="minorHAnsi" w:cstheme="minorHAnsi"/>
          <w:sz w:val="22"/>
          <w:szCs w:val="22"/>
        </w:rPr>
        <w:t>:</w:t>
      </w:r>
      <w:r w:rsidR="00B54CF8" w:rsidRPr="003C7DB6">
        <w:rPr>
          <w:rFonts w:asciiTheme="minorHAnsi" w:hAnsiTheme="minorHAnsi" w:cstheme="minorHAnsi"/>
          <w:sz w:val="22"/>
          <w:szCs w:val="22"/>
        </w:rPr>
        <w:t xml:space="preserve"> </w:t>
      </w:r>
      <w:bookmarkStart w:id="2" w:name="_Hlk54020225"/>
      <w:r w:rsidR="00B54CF8" w:rsidRPr="003C7DB6">
        <w:rPr>
          <w:rFonts w:asciiTheme="minorHAnsi" w:hAnsiTheme="minorHAnsi" w:cstheme="minorHAnsi"/>
          <w:sz w:val="22"/>
          <w:szCs w:val="22"/>
        </w:rPr>
        <w:t xml:space="preserve">“The combination of CSI-2 camera, machine vision software, and NVIDIA’s Jetson platform is a great fit to bring industrial </w:t>
      </w:r>
      <w:r w:rsidR="002B34F9" w:rsidRPr="003C7DB6">
        <w:rPr>
          <w:rFonts w:asciiTheme="minorHAnsi" w:hAnsiTheme="minorHAnsi" w:cstheme="minorHAnsi"/>
          <w:sz w:val="22"/>
          <w:szCs w:val="22"/>
        </w:rPr>
        <w:t>machine vision</w:t>
      </w:r>
      <w:r w:rsidR="00B54CF8" w:rsidRPr="003C7DB6">
        <w:rPr>
          <w:rFonts w:asciiTheme="minorHAnsi" w:hAnsiTheme="minorHAnsi" w:cstheme="minorHAnsi"/>
          <w:sz w:val="22"/>
          <w:szCs w:val="22"/>
        </w:rPr>
        <w:t xml:space="preserve"> applications to embedded systems. For customers it is a huge benefit to have the option to choose from a broad Jetson lineup to build </w:t>
      </w:r>
      <w:r w:rsidR="00CA5D1C" w:rsidRPr="003C7DB6">
        <w:rPr>
          <w:rFonts w:asciiTheme="minorHAnsi" w:hAnsiTheme="minorHAnsi" w:cstheme="minorHAnsi"/>
          <w:sz w:val="22"/>
          <w:szCs w:val="22"/>
        </w:rPr>
        <w:t xml:space="preserve">hardware accelerated </w:t>
      </w:r>
      <w:r w:rsidR="00B54CF8" w:rsidRPr="003C7DB6">
        <w:rPr>
          <w:rFonts w:asciiTheme="minorHAnsi" w:hAnsiTheme="minorHAnsi" w:cstheme="minorHAnsi"/>
          <w:sz w:val="22"/>
          <w:szCs w:val="22"/>
        </w:rPr>
        <w:t xml:space="preserve">embedded vision solutions and </w:t>
      </w:r>
      <w:r w:rsidR="00CA5D1C" w:rsidRPr="003C7DB6">
        <w:rPr>
          <w:rFonts w:asciiTheme="minorHAnsi" w:hAnsiTheme="minorHAnsi" w:cstheme="minorHAnsi"/>
          <w:sz w:val="22"/>
          <w:szCs w:val="22"/>
        </w:rPr>
        <w:t xml:space="preserve">to </w:t>
      </w:r>
      <w:r w:rsidR="00B54CF8" w:rsidRPr="003C7DB6">
        <w:rPr>
          <w:rFonts w:asciiTheme="minorHAnsi" w:hAnsiTheme="minorHAnsi" w:cstheme="minorHAnsi"/>
          <w:sz w:val="22"/>
          <w:szCs w:val="22"/>
        </w:rPr>
        <w:t>switch to a different Alvium CSI-2 camera with a higher resolution or extended feature at a later stage of product development, thanks to Allied Vision's unified MIPI CSI-2 driver.”</w:t>
      </w:r>
    </w:p>
    <w:bookmarkEnd w:id="2"/>
    <w:p w14:paraId="1292987F" w14:textId="2A6EFFF9" w:rsidR="00692C0B" w:rsidRDefault="00692C0B" w:rsidP="0005695C">
      <w:pPr>
        <w:pStyle w:val="bodytext"/>
        <w:spacing w:after="0" w:line="312" w:lineRule="auto"/>
        <w:rPr>
          <w:rFonts w:asciiTheme="minorHAnsi" w:hAnsiTheme="minorHAnsi" w:cstheme="minorHAnsi"/>
          <w:sz w:val="22"/>
          <w:szCs w:val="22"/>
        </w:rPr>
      </w:pPr>
      <w:r w:rsidRPr="00692C0B">
        <w:rPr>
          <w:rFonts w:asciiTheme="minorHAnsi" w:hAnsiTheme="minorHAnsi" w:cstheme="minorHAnsi"/>
          <w:sz w:val="22"/>
          <w:szCs w:val="22"/>
        </w:rPr>
        <w:t xml:space="preserve">“Powered by the Jetson platform, the starter kit with industrial camera and </w:t>
      </w:r>
      <w:r w:rsidR="002B34F9">
        <w:rPr>
          <w:rFonts w:asciiTheme="minorHAnsi" w:hAnsiTheme="minorHAnsi" w:cstheme="minorHAnsi"/>
          <w:sz w:val="22"/>
          <w:szCs w:val="22"/>
        </w:rPr>
        <w:t>machine vision</w:t>
      </w:r>
      <w:r w:rsidRPr="00692C0B">
        <w:rPr>
          <w:rFonts w:asciiTheme="minorHAnsi" w:hAnsiTheme="minorHAnsi" w:cstheme="minorHAnsi"/>
          <w:sz w:val="22"/>
          <w:szCs w:val="22"/>
        </w:rPr>
        <w:t xml:space="preserve"> software makes it easier to quickly evaluate embedded vision-based </w:t>
      </w:r>
      <w:r w:rsidR="00D5299C">
        <w:rPr>
          <w:rFonts w:asciiTheme="minorHAnsi" w:hAnsiTheme="minorHAnsi" w:cstheme="minorHAnsi"/>
          <w:sz w:val="22"/>
          <w:szCs w:val="22"/>
        </w:rPr>
        <w:t>applications</w:t>
      </w:r>
      <w:r w:rsidRPr="00692C0B">
        <w:rPr>
          <w:rFonts w:asciiTheme="minorHAnsi" w:hAnsiTheme="minorHAnsi" w:cstheme="minorHAnsi"/>
          <w:sz w:val="22"/>
          <w:szCs w:val="22"/>
        </w:rPr>
        <w:t>,” said Murali Gopalakrishna, Head of Product Management</w:t>
      </w:r>
      <w:r w:rsidR="00720959">
        <w:rPr>
          <w:rFonts w:asciiTheme="minorHAnsi" w:hAnsiTheme="minorHAnsi" w:cstheme="minorHAnsi"/>
          <w:sz w:val="22"/>
          <w:szCs w:val="22"/>
        </w:rPr>
        <w:t xml:space="preserve"> for</w:t>
      </w:r>
      <w:r w:rsidRPr="00692C0B">
        <w:rPr>
          <w:rFonts w:asciiTheme="minorHAnsi" w:hAnsiTheme="minorHAnsi" w:cstheme="minorHAnsi"/>
          <w:sz w:val="22"/>
          <w:szCs w:val="22"/>
        </w:rPr>
        <w:t xml:space="preserve"> Autonomous Machines and General Manager for Robotics at NVIDIA. “This accelerates time to market for companies and developers looking to build and deploy a range of industrial IoT applications at the edge.”</w:t>
      </w:r>
    </w:p>
    <w:p w14:paraId="7F5EB790" w14:textId="77777777" w:rsidR="0005695C" w:rsidRDefault="0005695C" w:rsidP="0005695C">
      <w:pPr>
        <w:pStyle w:val="bodytext"/>
        <w:spacing w:after="0" w:line="312" w:lineRule="auto"/>
        <w:rPr>
          <w:rFonts w:asciiTheme="minorHAnsi" w:hAnsiTheme="minorHAnsi" w:cstheme="minorHAnsi"/>
          <w:sz w:val="22"/>
          <w:szCs w:val="22"/>
        </w:rPr>
      </w:pPr>
    </w:p>
    <w:p w14:paraId="2D85F21C" w14:textId="59C928A6" w:rsidR="005B542B" w:rsidRPr="005B542B" w:rsidRDefault="005B542B" w:rsidP="0005695C">
      <w:pPr>
        <w:pStyle w:val="bodytext"/>
        <w:spacing w:before="0" w:line="312" w:lineRule="auto"/>
        <w:rPr>
          <w:rFonts w:asciiTheme="minorHAnsi" w:hAnsiTheme="minorHAnsi" w:cstheme="minorHAnsi"/>
          <w:b/>
          <w:bCs/>
          <w:sz w:val="22"/>
          <w:szCs w:val="22"/>
        </w:rPr>
      </w:pPr>
      <w:r w:rsidRPr="005B542B">
        <w:rPr>
          <w:rFonts w:asciiTheme="minorHAnsi" w:hAnsiTheme="minorHAnsi" w:cstheme="minorHAnsi"/>
          <w:b/>
          <w:bCs/>
          <w:sz w:val="22"/>
          <w:szCs w:val="22"/>
        </w:rPr>
        <w:lastRenderedPageBreak/>
        <w:t xml:space="preserve">Bundled machine vision know-how </w:t>
      </w:r>
    </w:p>
    <w:p w14:paraId="1208DD93" w14:textId="01A8D09E" w:rsidR="00CD3C56" w:rsidRDefault="005B542B" w:rsidP="0005695C">
      <w:pPr>
        <w:pStyle w:val="bodytext"/>
        <w:spacing w:after="0" w:line="312" w:lineRule="auto"/>
        <w:rPr>
          <w:rFonts w:asciiTheme="minorHAnsi" w:hAnsiTheme="minorHAnsi" w:cstheme="minorHAnsi"/>
          <w:sz w:val="22"/>
          <w:szCs w:val="22"/>
        </w:rPr>
      </w:pPr>
      <w:r w:rsidRPr="005B542B">
        <w:rPr>
          <w:rFonts w:asciiTheme="minorHAnsi" w:hAnsiTheme="minorHAnsi" w:cstheme="minorHAnsi"/>
          <w:sz w:val="22"/>
          <w:szCs w:val="22"/>
        </w:rPr>
        <w:t xml:space="preserve">The main components of the Embedded Vision </w:t>
      </w:r>
      <w:r w:rsidR="00A43214">
        <w:rPr>
          <w:rFonts w:asciiTheme="minorHAnsi" w:hAnsiTheme="minorHAnsi" w:cstheme="minorHAnsi"/>
          <w:sz w:val="22"/>
          <w:szCs w:val="22"/>
        </w:rPr>
        <w:t>S</w:t>
      </w:r>
      <w:r w:rsidR="00A43214" w:rsidRPr="005B542B">
        <w:rPr>
          <w:rFonts w:asciiTheme="minorHAnsi" w:hAnsiTheme="minorHAnsi" w:cstheme="minorHAnsi"/>
          <w:sz w:val="22"/>
          <w:szCs w:val="22"/>
        </w:rPr>
        <w:t>tarter</w:t>
      </w:r>
      <w:r w:rsidR="002B34F9">
        <w:rPr>
          <w:rFonts w:asciiTheme="minorHAnsi" w:hAnsiTheme="minorHAnsi" w:cstheme="minorHAnsi"/>
          <w:sz w:val="22"/>
          <w:szCs w:val="22"/>
        </w:rPr>
        <w:t>k</w:t>
      </w:r>
      <w:r w:rsidR="00A43214" w:rsidRPr="005B542B">
        <w:rPr>
          <w:rFonts w:asciiTheme="minorHAnsi" w:hAnsiTheme="minorHAnsi" w:cstheme="minorHAnsi"/>
          <w:sz w:val="22"/>
          <w:szCs w:val="22"/>
        </w:rPr>
        <w:t>it</w:t>
      </w:r>
      <w:r w:rsidRPr="005B542B">
        <w:rPr>
          <w:rFonts w:asciiTheme="minorHAnsi" w:hAnsiTheme="minorHAnsi" w:cstheme="minorHAnsi"/>
          <w:sz w:val="22"/>
          <w:szCs w:val="22"/>
        </w:rPr>
        <w:t xml:space="preserve"> are Allied Vision</w:t>
      </w:r>
      <w:r w:rsidR="00E069F7">
        <w:rPr>
          <w:rFonts w:asciiTheme="minorHAnsi" w:hAnsiTheme="minorHAnsi" w:cstheme="minorHAnsi"/>
          <w:sz w:val="22"/>
          <w:szCs w:val="22"/>
        </w:rPr>
        <w:t>’</w:t>
      </w:r>
      <w:r w:rsidRPr="005B542B">
        <w:rPr>
          <w:rFonts w:asciiTheme="minorHAnsi" w:hAnsiTheme="minorHAnsi" w:cstheme="minorHAnsi"/>
          <w:sz w:val="22"/>
          <w:szCs w:val="22"/>
        </w:rPr>
        <w:t xml:space="preserve">s </w:t>
      </w:r>
      <w:r w:rsidRPr="00516DEB">
        <w:rPr>
          <w:rFonts w:asciiTheme="minorHAnsi" w:hAnsiTheme="minorHAnsi" w:cstheme="minorHAnsi"/>
          <w:sz w:val="22"/>
          <w:szCs w:val="22"/>
        </w:rPr>
        <w:t xml:space="preserve">1.2 </w:t>
      </w:r>
      <w:r w:rsidR="00C82126" w:rsidRPr="00516DEB">
        <w:rPr>
          <w:rFonts w:asciiTheme="minorHAnsi" w:hAnsiTheme="minorHAnsi" w:cstheme="minorHAnsi"/>
          <w:sz w:val="22"/>
          <w:szCs w:val="22"/>
        </w:rPr>
        <w:t>m</w:t>
      </w:r>
      <w:r w:rsidRPr="00516DEB">
        <w:rPr>
          <w:rFonts w:asciiTheme="minorHAnsi" w:hAnsiTheme="minorHAnsi" w:cstheme="minorHAnsi"/>
          <w:sz w:val="22"/>
          <w:szCs w:val="22"/>
        </w:rPr>
        <w:t>egapixel CSI-2 camera Alvium 1500 C-120</w:t>
      </w:r>
      <w:r w:rsidRPr="005B542B">
        <w:rPr>
          <w:rFonts w:asciiTheme="minorHAnsi" w:hAnsiTheme="minorHAnsi" w:cstheme="minorHAnsi"/>
          <w:sz w:val="22"/>
          <w:szCs w:val="22"/>
        </w:rPr>
        <w:t xml:space="preserve"> with the powerful ON Semi AR0135CS CMOS sensor, the </w:t>
      </w:r>
      <w:r w:rsidR="002B34F9" w:rsidRPr="00516DEB">
        <w:rPr>
          <w:rFonts w:asciiTheme="minorHAnsi" w:hAnsiTheme="minorHAnsi" w:cstheme="minorHAnsi"/>
          <w:sz w:val="22"/>
          <w:szCs w:val="22"/>
        </w:rPr>
        <w:t>machine</w:t>
      </w:r>
      <w:r w:rsidRPr="00516DEB">
        <w:rPr>
          <w:rFonts w:asciiTheme="minorHAnsi" w:hAnsiTheme="minorHAnsi" w:cstheme="minorHAnsi"/>
          <w:sz w:val="22"/>
          <w:szCs w:val="22"/>
        </w:rPr>
        <w:t xml:space="preserve"> </w:t>
      </w:r>
      <w:r w:rsidR="00E069F7" w:rsidRPr="00516DEB">
        <w:rPr>
          <w:rFonts w:asciiTheme="minorHAnsi" w:hAnsiTheme="minorHAnsi" w:cstheme="minorHAnsi"/>
          <w:sz w:val="22"/>
          <w:szCs w:val="22"/>
        </w:rPr>
        <w:t xml:space="preserve">vision </w:t>
      </w:r>
      <w:r w:rsidRPr="00516DEB">
        <w:rPr>
          <w:rFonts w:asciiTheme="minorHAnsi" w:hAnsiTheme="minorHAnsi" w:cstheme="minorHAnsi"/>
          <w:sz w:val="22"/>
          <w:szCs w:val="22"/>
        </w:rPr>
        <w:t xml:space="preserve">software MVTec HALCON </w:t>
      </w:r>
      <w:r w:rsidRPr="005B542B">
        <w:rPr>
          <w:rFonts w:asciiTheme="minorHAnsi" w:hAnsiTheme="minorHAnsi" w:cstheme="minorHAnsi"/>
          <w:sz w:val="22"/>
          <w:szCs w:val="22"/>
        </w:rPr>
        <w:t xml:space="preserve">(in </w:t>
      </w:r>
      <w:r w:rsidR="002B34F9">
        <w:rPr>
          <w:rFonts w:asciiTheme="minorHAnsi" w:hAnsiTheme="minorHAnsi" w:cstheme="minorHAnsi"/>
          <w:sz w:val="22"/>
          <w:szCs w:val="22"/>
        </w:rPr>
        <w:t xml:space="preserve">the </w:t>
      </w:r>
      <w:r w:rsidRPr="005B542B">
        <w:rPr>
          <w:rFonts w:asciiTheme="minorHAnsi" w:hAnsiTheme="minorHAnsi" w:cstheme="minorHAnsi"/>
          <w:sz w:val="22"/>
          <w:szCs w:val="22"/>
        </w:rPr>
        <w:t xml:space="preserve">form of a browser-based demo application and executable without </w:t>
      </w:r>
      <w:r w:rsidR="00DB4308">
        <w:rPr>
          <w:rFonts w:asciiTheme="minorHAnsi" w:hAnsiTheme="minorHAnsi" w:cstheme="minorHAnsi"/>
          <w:sz w:val="22"/>
          <w:szCs w:val="22"/>
        </w:rPr>
        <w:t xml:space="preserve">an </w:t>
      </w:r>
      <w:r w:rsidRPr="005B542B">
        <w:rPr>
          <w:rFonts w:asciiTheme="minorHAnsi" w:hAnsiTheme="minorHAnsi" w:cstheme="minorHAnsi"/>
          <w:sz w:val="22"/>
          <w:szCs w:val="22"/>
        </w:rPr>
        <w:t xml:space="preserve">additional license) as well as installed MIPI CSI-2 drivers for Allied Vision cameras. </w:t>
      </w:r>
      <w:r w:rsidR="001E793F">
        <w:rPr>
          <w:rFonts w:asciiTheme="minorHAnsi" w:hAnsiTheme="minorHAnsi" w:cstheme="minorHAnsi"/>
          <w:sz w:val="22"/>
          <w:szCs w:val="22"/>
        </w:rPr>
        <w:t>The h</w:t>
      </w:r>
      <w:r w:rsidRPr="005B542B">
        <w:rPr>
          <w:rFonts w:asciiTheme="minorHAnsi" w:hAnsiTheme="minorHAnsi" w:cstheme="minorHAnsi"/>
          <w:sz w:val="22"/>
          <w:szCs w:val="22"/>
        </w:rPr>
        <w:t xml:space="preserve">eart of the kit is a </w:t>
      </w:r>
      <w:r w:rsidR="00F829BC">
        <w:rPr>
          <w:rFonts w:asciiTheme="minorHAnsi" w:hAnsiTheme="minorHAnsi" w:cstheme="minorHAnsi"/>
          <w:sz w:val="22"/>
          <w:szCs w:val="22"/>
        </w:rPr>
        <w:t>triangle-shaped</w:t>
      </w:r>
      <w:r w:rsidRPr="005B542B">
        <w:rPr>
          <w:rFonts w:asciiTheme="minorHAnsi" w:hAnsiTheme="minorHAnsi" w:cstheme="minorHAnsi"/>
          <w:sz w:val="22"/>
          <w:szCs w:val="22"/>
        </w:rPr>
        <w:t xml:space="preserve"> circuit board, with </w:t>
      </w:r>
      <w:r w:rsidRPr="00CD3C56">
        <w:rPr>
          <w:rFonts w:asciiTheme="minorHAnsi" w:hAnsiTheme="minorHAnsi" w:cstheme="minorHAnsi"/>
          <w:sz w:val="22"/>
          <w:szCs w:val="22"/>
        </w:rPr>
        <w:t xml:space="preserve">which </w:t>
      </w:r>
      <w:r w:rsidRPr="00516DEB">
        <w:rPr>
          <w:rFonts w:asciiTheme="minorHAnsi" w:hAnsiTheme="minorHAnsi" w:cstheme="minorHAnsi"/>
          <w:sz w:val="22"/>
          <w:szCs w:val="22"/>
        </w:rPr>
        <w:t>different</w:t>
      </w:r>
      <w:r w:rsidR="00A332D1" w:rsidRPr="00516DEB">
        <w:rPr>
          <w:rFonts w:asciiTheme="minorHAnsi" w:hAnsiTheme="minorHAnsi" w:cstheme="minorHAnsi"/>
          <w:sz w:val="22"/>
          <w:szCs w:val="22"/>
        </w:rPr>
        <w:t xml:space="preserve"> application examples based on</w:t>
      </w:r>
      <w:r w:rsidRPr="00516DEB">
        <w:rPr>
          <w:rFonts w:asciiTheme="minorHAnsi" w:hAnsiTheme="minorHAnsi" w:cstheme="minorHAnsi"/>
          <w:sz w:val="22"/>
          <w:szCs w:val="22"/>
        </w:rPr>
        <w:t xml:space="preserve"> </w:t>
      </w:r>
      <w:r w:rsidR="002B34F9" w:rsidRPr="00516DEB">
        <w:rPr>
          <w:rFonts w:asciiTheme="minorHAnsi" w:hAnsiTheme="minorHAnsi" w:cstheme="minorHAnsi"/>
          <w:sz w:val="22"/>
          <w:szCs w:val="22"/>
        </w:rPr>
        <w:t>machine vision</w:t>
      </w:r>
      <w:r w:rsidRPr="00516DEB">
        <w:rPr>
          <w:rFonts w:asciiTheme="minorHAnsi" w:hAnsiTheme="minorHAnsi" w:cstheme="minorHAnsi"/>
          <w:sz w:val="22"/>
          <w:szCs w:val="22"/>
        </w:rPr>
        <w:t xml:space="preserve"> </w:t>
      </w:r>
      <w:r w:rsidR="00117128" w:rsidRPr="00516DEB">
        <w:rPr>
          <w:rFonts w:asciiTheme="minorHAnsi" w:hAnsiTheme="minorHAnsi" w:cstheme="minorHAnsi"/>
          <w:sz w:val="22"/>
          <w:szCs w:val="22"/>
        </w:rPr>
        <w:t xml:space="preserve">technologies </w:t>
      </w:r>
      <w:r w:rsidRPr="00516DEB">
        <w:rPr>
          <w:rFonts w:asciiTheme="minorHAnsi" w:hAnsiTheme="minorHAnsi" w:cstheme="minorHAnsi"/>
          <w:sz w:val="22"/>
          <w:szCs w:val="22"/>
        </w:rPr>
        <w:t>such as matching, reading of bar and data codes, pose estimation</w:t>
      </w:r>
      <w:r w:rsidR="001E793F" w:rsidRPr="00516DEB">
        <w:rPr>
          <w:rFonts w:asciiTheme="minorHAnsi" w:hAnsiTheme="minorHAnsi" w:cstheme="minorHAnsi"/>
          <w:sz w:val="22"/>
          <w:szCs w:val="22"/>
        </w:rPr>
        <w:t>,</w:t>
      </w:r>
      <w:r w:rsidRPr="00516DEB">
        <w:rPr>
          <w:rFonts w:asciiTheme="minorHAnsi" w:hAnsiTheme="minorHAnsi" w:cstheme="minorHAnsi"/>
          <w:sz w:val="22"/>
          <w:szCs w:val="22"/>
        </w:rPr>
        <w:t xml:space="preserve"> and </w:t>
      </w:r>
      <w:r w:rsidR="002B34F9" w:rsidRPr="00516DEB">
        <w:rPr>
          <w:rFonts w:asciiTheme="minorHAnsi" w:hAnsiTheme="minorHAnsi" w:cstheme="minorHAnsi"/>
          <w:sz w:val="22"/>
          <w:szCs w:val="22"/>
        </w:rPr>
        <w:t>d</w:t>
      </w:r>
      <w:r w:rsidRPr="00516DEB">
        <w:rPr>
          <w:rFonts w:asciiTheme="minorHAnsi" w:hAnsiTheme="minorHAnsi" w:cstheme="minorHAnsi"/>
          <w:sz w:val="22"/>
          <w:szCs w:val="22"/>
        </w:rPr>
        <w:t>eep</w:t>
      </w:r>
      <w:r w:rsidR="002B34F9" w:rsidRPr="00516DEB">
        <w:rPr>
          <w:rFonts w:asciiTheme="minorHAnsi" w:hAnsiTheme="minorHAnsi" w:cstheme="minorHAnsi"/>
          <w:sz w:val="22"/>
          <w:szCs w:val="22"/>
        </w:rPr>
        <w:t>-l</w:t>
      </w:r>
      <w:r w:rsidRPr="00516DEB">
        <w:rPr>
          <w:rFonts w:asciiTheme="minorHAnsi" w:hAnsiTheme="minorHAnsi" w:cstheme="minorHAnsi"/>
          <w:sz w:val="22"/>
          <w:szCs w:val="22"/>
        </w:rPr>
        <w:t>earning</w:t>
      </w:r>
      <w:r w:rsidR="002B34F9" w:rsidRPr="00516DEB">
        <w:rPr>
          <w:rFonts w:asciiTheme="minorHAnsi" w:hAnsiTheme="minorHAnsi" w:cstheme="minorHAnsi"/>
          <w:sz w:val="22"/>
          <w:szCs w:val="22"/>
        </w:rPr>
        <w:t>-</w:t>
      </w:r>
      <w:r w:rsidRPr="00516DEB">
        <w:rPr>
          <w:rFonts w:asciiTheme="minorHAnsi" w:hAnsiTheme="minorHAnsi" w:cstheme="minorHAnsi"/>
          <w:sz w:val="22"/>
          <w:szCs w:val="22"/>
        </w:rPr>
        <w:t>based classification</w:t>
      </w:r>
      <w:r w:rsidRPr="005B542B">
        <w:rPr>
          <w:rFonts w:asciiTheme="minorHAnsi" w:hAnsiTheme="minorHAnsi" w:cstheme="minorHAnsi"/>
          <w:sz w:val="22"/>
          <w:szCs w:val="22"/>
        </w:rPr>
        <w:t xml:space="preserve"> can be executed.</w:t>
      </w:r>
    </w:p>
    <w:p w14:paraId="5EFDE450" w14:textId="5915F7CB" w:rsidR="002F5BDE" w:rsidRPr="005B542B" w:rsidRDefault="005B542B" w:rsidP="0005695C">
      <w:pPr>
        <w:pStyle w:val="bodytext"/>
        <w:spacing w:after="0" w:line="312" w:lineRule="auto"/>
        <w:rPr>
          <w:rFonts w:asciiTheme="minorHAnsi" w:hAnsiTheme="minorHAnsi" w:cstheme="minorHAnsi"/>
          <w:sz w:val="22"/>
          <w:szCs w:val="22"/>
        </w:rPr>
      </w:pPr>
      <w:r w:rsidRPr="005B542B">
        <w:rPr>
          <w:rFonts w:asciiTheme="minorHAnsi" w:hAnsiTheme="minorHAnsi" w:cstheme="minorHAnsi"/>
          <w:sz w:val="22"/>
          <w:szCs w:val="22"/>
        </w:rPr>
        <w:t xml:space="preserve">The setup is completed by an adapter board for </w:t>
      </w:r>
      <w:r w:rsidR="001E793F">
        <w:rPr>
          <w:rFonts w:asciiTheme="minorHAnsi" w:hAnsiTheme="minorHAnsi" w:cstheme="minorHAnsi"/>
          <w:sz w:val="22"/>
          <w:szCs w:val="22"/>
        </w:rPr>
        <w:t xml:space="preserve">the </w:t>
      </w:r>
      <w:r w:rsidRPr="005B542B">
        <w:rPr>
          <w:rFonts w:asciiTheme="minorHAnsi" w:hAnsiTheme="minorHAnsi" w:cstheme="minorHAnsi"/>
          <w:sz w:val="22"/>
          <w:szCs w:val="22"/>
        </w:rPr>
        <w:t>N</w:t>
      </w:r>
      <w:r w:rsidR="00692C0B">
        <w:rPr>
          <w:rFonts w:asciiTheme="minorHAnsi" w:hAnsiTheme="minorHAnsi" w:cstheme="minorHAnsi"/>
          <w:sz w:val="22"/>
          <w:szCs w:val="22"/>
        </w:rPr>
        <w:t xml:space="preserve">VIDIA </w:t>
      </w:r>
      <w:r w:rsidRPr="005B542B">
        <w:rPr>
          <w:rFonts w:asciiTheme="minorHAnsi" w:hAnsiTheme="minorHAnsi" w:cstheme="minorHAnsi"/>
          <w:sz w:val="22"/>
          <w:szCs w:val="22"/>
        </w:rPr>
        <w:t>Jetson Nano</w:t>
      </w:r>
      <w:r w:rsidR="00692C0B">
        <w:rPr>
          <w:rFonts w:asciiTheme="minorHAnsi" w:hAnsiTheme="minorHAnsi" w:cstheme="minorHAnsi"/>
          <w:sz w:val="22"/>
          <w:szCs w:val="22"/>
        </w:rPr>
        <w:t xml:space="preserve"> </w:t>
      </w:r>
      <w:r w:rsidR="00720959">
        <w:rPr>
          <w:rFonts w:asciiTheme="minorHAnsi" w:hAnsiTheme="minorHAnsi" w:cstheme="minorHAnsi"/>
          <w:sz w:val="22"/>
          <w:szCs w:val="22"/>
        </w:rPr>
        <w:t>Developer Kit</w:t>
      </w:r>
      <w:r w:rsidRPr="005B542B">
        <w:rPr>
          <w:rFonts w:asciiTheme="minorHAnsi" w:hAnsiTheme="minorHAnsi" w:cstheme="minorHAnsi"/>
          <w:sz w:val="22"/>
          <w:szCs w:val="22"/>
        </w:rPr>
        <w:t xml:space="preserve">, </w:t>
      </w:r>
      <w:r w:rsidR="00E069F7">
        <w:rPr>
          <w:rFonts w:asciiTheme="minorHAnsi" w:hAnsiTheme="minorHAnsi" w:cstheme="minorHAnsi"/>
          <w:sz w:val="22"/>
          <w:szCs w:val="22"/>
        </w:rPr>
        <w:t xml:space="preserve">a </w:t>
      </w:r>
      <w:r w:rsidRPr="005B542B">
        <w:rPr>
          <w:rFonts w:asciiTheme="minorHAnsi" w:hAnsiTheme="minorHAnsi" w:cstheme="minorHAnsi"/>
          <w:sz w:val="22"/>
          <w:szCs w:val="22"/>
        </w:rPr>
        <w:t>CSI-2 flex cable, an S-</w:t>
      </w:r>
      <w:r w:rsidR="001E793F">
        <w:rPr>
          <w:rFonts w:asciiTheme="minorHAnsi" w:hAnsiTheme="minorHAnsi" w:cstheme="minorHAnsi"/>
          <w:sz w:val="22"/>
          <w:szCs w:val="22"/>
        </w:rPr>
        <w:t>M</w:t>
      </w:r>
      <w:r w:rsidRPr="005B542B">
        <w:rPr>
          <w:rFonts w:asciiTheme="minorHAnsi" w:hAnsiTheme="minorHAnsi" w:cstheme="minorHAnsi"/>
          <w:sz w:val="22"/>
          <w:szCs w:val="22"/>
        </w:rPr>
        <w:t>ount lens</w:t>
      </w:r>
      <w:r w:rsidR="00A43214">
        <w:rPr>
          <w:rFonts w:asciiTheme="minorHAnsi" w:hAnsiTheme="minorHAnsi" w:cstheme="minorHAnsi"/>
          <w:sz w:val="22"/>
          <w:szCs w:val="22"/>
        </w:rPr>
        <w:t>,</w:t>
      </w:r>
      <w:r w:rsidRPr="005B542B">
        <w:rPr>
          <w:rFonts w:asciiTheme="minorHAnsi" w:hAnsiTheme="minorHAnsi" w:cstheme="minorHAnsi"/>
          <w:sz w:val="22"/>
          <w:szCs w:val="22"/>
        </w:rPr>
        <w:t xml:space="preserve"> and a</w:t>
      </w:r>
      <w:r w:rsidR="00516DEB">
        <w:rPr>
          <w:rFonts w:asciiTheme="minorHAnsi" w:hAnsiTheme="minorHAnsi" w:cstheme="minorHAnsi"/>
          <w:sz w:val="22"/>
          <w:szCs w:val="22"/>
        </w:rPr>
        <w:t xml:space="preserve">n </w:t>
      </w:r>
      <w:r w:rsidR="00516DEB" w:rsidRPr="00516DEB">
        <w:rPr>
          <w:rFonts w:asciiTheme="minorHAnsi" w:hAnsiTheme="minorHAnsi" w:cstheme="minorHAnsi"/>
          <w:sz w:val="22"/>
          <w:szCs w:val="22"/>
        </w:rPr>
        <w:t>Alvium tripod mounting plate</w:t>
      </w:r>
      <w:r w:rsidR="00516DEB">
        <w:rPr>
          <w:rFonts w:asciiTheme="minorHAnsi" w:hAnsiTheme="minorHAnsi" w:cstheme="minorHAnsi"/>
          <w:sz w:val="22"/>
          <w:szCs w:val="22"/>
        </w:rPr>
        <w:t>.</w:t>
      </w:r>
    </w:p>
    <w:p w14:paraId="1C5C6DE4" w14:textId="71DE553D" w:rsidR="00A1609D" w:rsidRPr="005B542B" w:rsidRDefault="005B542B" w:rsidP="0005695C">
      <w:pPr>
        <w:pStyle w:val="bodytext"/>
        <w:spacing w:before="0" w:after="0" w:line="312" w:lineRule="auto"/>
        <w:rPr>
          <w:rFonts w:asciiTheme="minorHAnsi" w:hAnsiTheme="minorHAnsi" w:cstheme="minorHAnsi"/>
          <w:sz w:val="22"/>
          <w:szCs w:val="22"/>
        </w:rPr>
      </w:pPr>
      <w:r w:rsidRPr="005B542B">
        <w:rPr>
          <w:rFonts w:asciiTheme="minorHAnsi" w:hAnsiTheme="minorHAnsi" w:cstheme="minorHAnsi"/>
          <w:sz w:val="22"/>
          <w:szCs w:val="22"/>
        </w:rPr>
        <w:t xml:space="preserve">With the </w:t>
      </w:r>
      <w:r w:rsidR="008C7A7B">
        <w:rPr>
          <w:rFonts w:asciiTheme="minorHAnsi" w:hAnsiTheme="minorHAnsi" w:cstheme="minorHAnsi"/>
          <w:sz w:val="22"/>
          <w:szCs w:val="22"/>
        </w:rPr>
        <w:t>starter kit</w:t>
      </w:r>
      <w:r w:rsidR="00A43214" w:rsidRPr="005B542B">
        <w:rPr>
          <w:rFonts w:asciiTheme="minorHAnsi" w:hAnsiTheme="minorHAnsi" w:cstheme="minorHAnsi"/>
          <w:sz w:val="22"/>
          <w:szCs w:val="22"/>
        </w:rPr>
        <w:t>,</w:t>
      </w:r>
      <w:r w:rsidRPr="005B542B">
        <w:rPr>
          <w:rFonts w:asciiTheme="minorHAnsi" w:hAnsiTheme="minorHAnsi" w:cstheme="minorHAnsi"/>
          <w:sz w:val="22"/>
          <w:szCs w:val="22"/>
        </w:rPr>
        <w:t xml:space="preserve"> </w:t>
      </w:r>
      <w:r w:rsidR="00984F1E">
        <w:rPr>
          <w:rFonts w:asciiTheme="minorHAnsi" w:hAnsiTheme="minorHAnsi" w:cstheme="minorHAnsi"/>
          <w:sz w:val="22"/>
          <w:szCs w:val="22"/>
        </w:rPr>
        <w:t>users can run the preinstalled application examples</w:t>
      </w:r>
      <w:r w:rsidRPr="005B542B">
        <w:rPr>
          <w:rFonts w:asciiTheme="minorHAnsi" w:hAnsiTheme="minorHAnsi" w:cstheme="minorHAnsi"/>
          <w:sz w:val="22"/>
          <w:szCs w:val="22"/>
        </w:rPr>
        <w:t xml:space="preserve">. </w:t>
      </w:r>
      <w:r w:rsidR="000346A6">
        <w:rPr>
          <w:rFonts w:asciiTheme="minorHAnsi" w:hAnsiTheme="minorHAnsi" w:cstheme="minorHAnsi"/>
          <w:sz w:val="22"/>
          <w:szCs w:val="22"/>
        </w:rPr>
        <w:t>Developing custom applications using</w:t>
      </w:r>
      <w:r w:rsidRPr="005B542B">
        <w:rPr>
          <w:rFonts w:asciiTheme="minorHAnsi" w:hAnsiTheme="minorHAnsi" w:cstheme="minorHAnsi"/>
          <w:sz w:val="22"/>
          <w:szCs w:val="22"/>
        </w:rPr>
        <w:t xml:space="preserve"> HALCON's extensive toolbox </w:t>
      </w:r>
      <w:r w:rsidR="000346A6">
        <w:rPr>
          <w:rFonts w:asciiTheme="minorHAnsi" w:hAnsiTheme="minorHAnsi" w:cstheme="minorHAnsi"/>
          <w:sz w:val="22"/>
          <w:szCs w:val="22"/>
        </w:rPr>
        <w:t xml:space="preserve">is possible with a </w:t>
      </w:r>
      <w:r w:rsidRPr="005B542B">
        <w:rPr>
          <w:rFonts w:asciiTheme="minorHAnsi" w:hAnsiTheme="minorHAnsi" w:cstheme="minorHAnsi"/>
          <w:sz w:val="22"/>
          <w:szCs w:val="22"/>
        </w:rPr>
        <w:t>development license of MVTec HALCON</w:t>
      </w:r>
      <w:r w:rsidR="000B35E8">
        <w:rPr>
          <w:rFonts w:asciiTheme="minorHAnsi" w:hAnsiTheme="minorHAnsi" w:cstheme="minorHAnsi"/>
          <w:sz w:val="22"/>
          <w:szCs w:val="22"/>
        </w:rPr>
        <w:t xml:space="preserve"> (not included)</w:t>
      </w:r>
      <w:r w:rsidRPr="005B542B">
        <w:rPr>
          <w:rFonts w:asciiTheme="minorHAnsi" w:hAnsiTheme="minorHAnsi" w:cstheme="minorHAnsi"/>
          <w:sz w:val="22"/>
          <w:szCs w:val="22"/>
        </w:rPr>
        <w:t>.</w:t>
      </w:r>
    </w:p>
    <w:bookmarkEnd w:id="0"/>
    <w:p w14:paraId="30886381" w14:textId="1A88A668" w:rsidR="00E411C3" w:rsidRPr="007C2DEC" w:rsidRDefault="00245A7C" w:rsidP="0005695C">
      <w:pPr>
        <w:pStyle w:val="bodytext"/>
        <w:spacing w:after="0" w:line="312" w:lineRule="auto"/>
        <w:rPr>
          <w:rFonts w:asciiTheme="minorHAnsi" w:hAnsiTheme="minorHAnsi" w:cstheme="minorHAnsi"/>
          <w:sz w:val="22"/>
          <w:szCs w:val="22"/>
        </w:rPr>
      </w:pPr>
      <w:r w:rsidRPr="00245A7C">
        <w:rPr>
          <w:rFonts w:asciiTheme="minorHAnsi" w:hAnsiTheme="minorHAnsi" w:cstheme="minorHAnsi"/>
          <w:sz w:val="22"/>
          <w:szCs w:val="22"/>
        </w:rPr>
        <w:t xml:space="preserve">The Embedded Vision </w:t>
      </w:r>
      <w:r w:rsidR="0036111C">
        <w:rPr>
          <w:rFonts w:asciiTheme="minorHAnsi" w:hAnsiTheme="minorHAnsi" w:cstheme="minorHAnsi"/>
          <w:sz w:val="22"/>
          <w:szCs w:val="22"/>
        </w:rPr>
        <w:t>S</w:t>
      </w:r>
      <w:r w:rsidRPr="00245A7C">
        <w:rPr>
          <w:rFonts w:asciiTheme="minorHAnsi" w:hAnsiTheme="minorHAnsi" w:cstheme="minorHAnsi"/>
          <w:sz w:val="22"/>
          <w:szCs w:val="22"/>
        </w:rPr>
        <w:t>tarterkit will be available with the release of MVTec</w:t>
      </w:r>
      <w:r w:rsidR="00984F1E">
        <w:rPr>
          <w:rFonts w:asciiTheme="minorHAnsi" w:hAnsiTheme="minorHAnsi" w:cstheme="minorHAnsi"/>
          <w:sz w:val="22"/>
          <w:szCs w:val="22"/>
        </w:rPr>
        <w:t>´s</w:t>
      </w:r>
      <w:r w:rsidRPr="00245A7C">
        <w:rPr>
          <w:rFonts w:asciiTheme="minorHAnsi" w:hAnsiTheme="minorHAnsi" w:cstheme="minorHAnsi"/>
          <w:sz w:val="22"/>
          <w:szCs w:val="22"/>
        </w:rPr>
        <w:t xml:space="preserve"> </w:t>
      </w:r>
      <w:r w:rsidR="00984F1E">
        <w:rPr>
          <w:rFonts w:asciiTheme="minorHAnsi" w:hAnsiTheme="minorHAnsi" w:cstheme="minorHAnsi"/>
          <w:sz w:val="22"/>
          <w:szCs w:val="22"/>
        </w:rPr>
        <w:t xml:space="preserve">new </w:t>
      </w:r>
      <w:r w:rsidRPr="00245A7C">
        <w:rPr>
          <w:rFonts w:asciiTheme="minorHAnsi" w:hAnsiTheme="minorHAnsi" w:cstheme="minorHAnsi"/>
          <w:sz w:val="22"/>
          <w:szCs w:val="22"/>
        </w:rPr>
        <w:t xml:space="preserve">HALCON 20.11 </w:t>
      </w:r>
      <w:r w:rsidR="00984F1E">
        <w:rPr>
          <w:rFonts w:asciiTheme="minorHAnsi" w:hAnsiTheme="minorHAnsi" w:cstheme="minorHAnsi"/>
          <w:sz w:val="22"/>
          <w:szCs w:val="22"/>
        </w:rPr>
        <w:t xml:space="preserve">version </w:t>
      </w:r>
      <w:r w:rsidRPr="00245A7C">
        <w:rPr>
          <w:rFonts w:asciiTheme="minorHAnsi" w:hAnsiTheme="minorHAnsi" w:cstheme="minorHAnsi"/>
          <w:sz w:val="22"/>
          <w:szCs w:val="22"/>
        </w:rPr>
        <w:t xml:space="preserve">as well as Allied Vision's CSI-2 driver for NVIDIA JetPack </w:t>
      </w:r>
      <w:r w:rsidR="008A5A51">
        <w:rPr>
          <w:rFonts w:asciiTheme="minorHAnsi" w:hAnsiTheme="minorHAnsi" w:cstheme="minorHAnsi"/>
          <w:sz w:val="22"/>
          <w:szCs w:val="22"/>
        </w:rPr>
        <w:t xml:space="preserve">4.4 </w:t>
      </w:r>
      <w:r w:rsidRPr="00245A7C">
        <w:rPr>
          <w:rFonts w:asciiTheme="minorHAnsi" w:hAnsiTheme="minorHAnsi" w:cstheme="minorHAnsi"/>
          <w:sz w:val="22"/>
          <w:szCs w:val="22"/>
        </w:rPr>
        <w:t xml:space="preserve">SDK </w:t>
      </w:r>
      <w:r w:rsidR="00984F1E">
        <w:rPr>
          <w:rFonts w:asciiTheme="minorHAnsi" w:hAnsiTheme="minorHAnsi" w:cstheme="minorHAnsi"/>
          <w:sz w:val="22"/>
          <w:szCs w:val="22"/>
        </w:rPr>
        <w:t>beginning</w:t>
      </w:r>
      <w:r w:rsidRPr="00245A7C">
        <w:rPr>
          <w:rFonts w:asciiTheme="minorHAnsi" w:hAnsiTheme="minorHAnsi" w:cstheme="minorHAnsi"/>
          <w:sz w:val="22"/>
          <w:szCs w:val="22"/>
        </w:rPr>
        <w:t xml:space="preserve"> </w:t>
      </w:r>
      <w:r w:rsidRPr="006E68EA">
        <w:rPr>
          <w:rFonts w:asciiTheme="minorHAnsi" w:hAnsiTheme="minorHAnsi" w:cstheme="minorHAnsi"/>
          <w:sz w:val="22"/>
          <w:szCs w:val="22"/>
        </w:rPr>
        <w:t>November 20, 2020</w:t>
      </w:r>
      <w:r w:rsidRPr="007C2DEC">
        <w:rPr>
          <w:rFonts w:asciiTheme="minorHAnsi" w:hAnsiTheme="minorHAnsi" w:cstheme="minorHAnsi"/>
          <w:sz w:val="22"/>
          <w:szCs w:val="22"/>
        </w:rPr>
        <w:t>.</w:t>
      </w:r>
      <w:r w:rsidR="001A1355" w:rsidRPr="007C2DEC">
        <w:rPr>
          <w:rFonts w:asciiTheme="minorHAnsi" w:hAnsiTheme="minorHAnsi" w:cstheme="minorHAnsi"/>
          <w:sz w:val="22"/>
          <w:szCs w:val="22"/>
        </w:rPr>
        <w:br w:type="page"/>
      </w:r>
    </w:p>
    <w:p w14:paraId="48837537" w14:textId="707F1EA6" w:rsidR="00440E08" w:rsidRPr="0005695C" w:rsidRDefault="00440E08" w:rsidP="006E68EA">
      <w:pPr>
        <w:pStyle w:val="bodytext"/>
        <w:rPr>
          <w:rFonts w:asciiTheme="minorHAnsi" w:hAnsiTheme="minorHAnsi" w:cstheme="minorHAnsi"/>
          <w:sz w:val="20"/>
          <w:szCs w:val="20"/>
        </w:rPr>
      </w:pPr>
      <w:r w:rsidRPr="0005695C">
        <w:rPr>
          <w:rFonts w:asciiTheme="minorHAnsi" w:hAnsiTheme="minorHAnsi" w:cstheme="minorHAnsi"/>
          <w:b/>
          <w:bCs/>
          <w:sz w:val="20"/>
          <w:szCs w:val="20"/>
        </w:rPr>
        <w:lastRenderedPageBreak/>
        <w:t>Allied Vision company profile</w:t>
      </w:r>
      <w:r w:rsidRPr="0005695C">
        <w:rPr>
          <w:rFonts w:asciiTheme="minorHAnsi" w:hAnsiTheme="minorHAnsi" w:cstheme="minorHAnsi"/>
          <w:b/>
          <w:bCs/>
          <w:sz w:val="20"/>
          <w:szCs w:val="20"/>
        </w:rPr>
        <w:br/>
      </w:r>
      <w:r w:rsidRPr="0005695C">
        <w:rPr>
          <w:rFonts w:asciiTheme="minorHAnsi" w:hAnsiTheme="minorHAnsi" w:cstheme="minorHAnsi"/>
          <w:sz w:val="20"/>
          <w:szCs w:val="20"/>
        </w:rPr>
        <w:t>For more than 30 years, Allied Vision has been helping people to reach their imaging goals. Allied Vision supplies camera technology and image capture solutions for industrial inspection, medical and scientific imaging, traffic monitoring and many more application areas in digital imaging. With a deep understanding of customers’ needs, Allied Vision finds individual solutions for every application, a practice which has made Allied Vision one of the leading camera manufacturers worldwide in the machine vision market. The company has nine locations in Germany, Canada, the United States, Singapore and China and is represented by a network of sales partners in over 30 countries. Allied Vision is member of the TKH Group.</w:t>
      </w:r>
    </w:p>
    <w:p w14:paraId="5D446606" w14:textId="1C7D5B3E" w:rsidR="00440E08" w:rsidRPr="0005695C" w:rsidRDefault="00184A5D" w:rsidP="00440E08">
      <w:pPr>
        <w:rPr>
          <w:rFonts w:eastAsia="Calibri" w:cstheme="minorHAnsi"/>
          <w:sz w:val="20"/>
          <w:szCs w:val="20"/>
          <w:lang w:val="en-US"/>
        </w:rPr>
      </w:pPr>
      <w:hyperlink r:id="rId8" w:history="1">
        <w:r w:rsidR="00440E08" w:rsidRPr="0005695C">
          <w:rPr>
            <w:rStyle w:val="Hyperlink"/>
            <w:rFonts w:cstheme="minorHAnsi"/>
            <w:sz w:val="20"/>
            <w:szCs w:val="20"/>
            <w:lang w:val="en-US"/>
          </w:rPr>
          <w:t>www.alliedvision.com</w:t>
        </w:r>
      </w:hyperlink>
    </w:p>
    <w:p w14:paraId="7439BA4F" w14:textId="77777777" w:rsidR="002115CA" w:rsidRPr="0005695C" w:rsidRDefault="002115CA" w:rsidP="006E68EA">
      <w:pPr>
        <w:spacing w:after="0" w:line="240" w:lineRule="auto"/>
        <w:rPr>
          <w:rFonts w:eastAsia="Arial Unicode MS" w:cstheme="minorHAnsi"/>
          <w:b/>
          <w:bCs/>
          <w:color w:val="000000"/>
          <w:sz w:val="20"/>
          <w:szCs w:val="20"/>
          <w:u w:color="000000"/>
          <w:bdr w:val="nil"/>
          <w:lang w:val="en-US"/>
        </w:rPr>
      </w:pPr>
      <w:r w:rsidRPr="0005695C">
        <w:rPr>
          <w:rFonts w:eastAsia="Arial Unicode MS" w:cstheme="minorHAnsi"/>
          <w:b/>
          <w:bCs/>
          <w:color w:val="000000"/>
          <w:sz w:val="20"/>
          <w:szCs w:val="20"/>
          <w:u w:color="000000"/>
          <w:bdr w:val="nil"/>
          <w:lang w:val="en-US"/>
        </w:rPr>
        <w:t>About MVTec Software GmbH</w:t>
      </w:r>
    </w:p>
    <w:p w14:paraId="65AD544B" w14:textId="2B4CDC9C" w:rsidR="002115CA" w:rsidRPr="0005695C" w:rsidRDefault="002115CA" w:rsidP="0005695C">
      <w:pPr>
        <w:pStyle w:val="bodytext"/>
        <w:spacing w:before="0"/>
        <w:rPr>
          <w:rStyle w:val="Hyperlink"/>
          <w:rFonts w:asciiTheme="minorHAnsi" w:eastAsiaTheme="minorHAnsi" w:hAnsiTheme="minorHAnsi" w:cstheme="minorHAnsi"/>
          <w:sz w:val="20"/>
          <w:szCs w:val="20"/>
          <w:bdr w:val="none" w:sz="0" w:space="0" w:color="auto"/>
        </w:rPr>
      </w:pPr>
      <w:r w:rsidRPr="0005695C">
        <w:rPr>
          <w:rFonts w:asciiTheme="minorHAnsi" w:hAnsiTheme="minorHAnsi" w:cstheme="minorHAnsi"/>
          <w:sz w:val="20"/>
          <w:szCs w:val="20"/>
        </w:rPr>
        <w:t xml:space="preserve">MVTec is a leading manufacturer of standard software for machine vision. MVTec products are used in all demanding areas of imaging: semiconductor industry, surface inspection, automatic optical inspection systems, quality control, metrology, as well as medicine and surveillance. By providing modern technologies such as 3D vision, deep learning, and embedded vision, software by MVTec also enables new automation solutions for the Industrial Internet of Things aka Industry 4.0. With locations in Germany, the USA, and China, as well as an established network of international distributors, MVTec is represented in more than 35 countries worldwide. </w:t>
      </w:r>
      <w:hyperlink r:id="rId9" w:history="1">
        <w:r w:rsidR="00585D57" w:rsidRPr="0005695C">
          <w:rPr>
            <w:rStyle w:val="Hyperlink"/>
            <w:rFonts w:asciiTheme="minorHAnsi" w:eastAsiaTheme="minorHAnsi" w:hAnsiTheme="minorHAnsi" w:cstheme="minorHAnsi"/>
            <w:sz w:val="20"/>
            <w:szCs w:val="20"/>
            <w:bdr w:val="none" w:sz="0" w:space="0" w:color="auto"/>
          </w:rPr>
          <w:t>www.mvtec.com</w:t>
        </w:r>
      </w:hyperlink>
      <w:r w:rsidR="00E635DF" w:rsidRPr="0005695C">
        <w:rPr>
          <w:rStyle w:val="Hyperlink"/>
          <w:rFonts w:asciiTheme="minorHAnsi" w:eastAsiaTheme="minorHAnsi" w:hAnsiTheme="minorHAnsi" w:cstheme="minorHAnsi"/>
          <w:sz w:val="20"/>
          <w:szCs w:val="20"/>
          <w:bdr w:val="none" w:sz="0" w:space="0" w:color="auto"/>
        </w:rPr>
        <w:t xml:space="preserve"> </w:t>
      </w:r>
    </w:p>
    <w:p w14:paraId="0BEF985B" w14:textId="77777777" w:rsidR="002115CA" w:rsidRPr="0005695C" w:rsidRDefault="002115CA" w:rsidP="00440E08">
      <w:pPr>
        <w:spacing w:line="240" w:lineRule="auto"/>
        <w:rPr>
          <w:rFonts w:eastAsia="Calibri" w:cstheme="minorHAnsi"/>
          <w:b/>
          <w:sz w:val="20"/>
          <w:szCs w:val="20"/>
          <w:lang w:val="en-US"/>
        </w:rPr>
      </w:pPr>
    </w:p>
    <w:p w14:paraId="0617EE96" w14:textId="4637AC5C" w:rsidR="002115CA" w:rsidRPr="0005695C" w:rsidRDefault="002115CA" w:rsidP="00440E08">
      <w:pPr>
        <w:spacing w:line="240" w:lineRule="auto"/>
        <w:rPr>
          <w:rFonts w:eastAsia="Calibri" w:cstheme="minorHAnsi"/>
          <w:b/>
          <w:sz w:val="20"/>
          <w:szCs w:val="20"/>
          <w:lang w:val="en-US"/>
        </w:rPr>
      </w:pPr>
      <w:r w:rsidRPr="0005695C">
        <w:rPr>
          <w:rFonts w:eastAsia="Calibri" w:cstheme="minorHAnsi"/>
          <w:b/>
          <w:sz w:val="20"/>
          <w:szCs w:val="20"/>
          <w:lang w:val="en-US"/>
        </w:rPr>
        <w:t>Allied Vision Technologies GmbH</w:t>
      </w:r>
    </w:p>
    <w:p w14:paraId="240AEC4B" w14:textId="01B489D2" w:rsidR="00440E08" w:rsidRPr="0005695C" w:rsidRDefault="00440E08" w:rsidP="00440E08">
      <w:pPr>
        <w:spacing w:line="240" w:lineRule="auto"/>
        <w:rPr>
          <w:rFonts w:eastAsia="Calibri" w:cstheme="minorHAnsi"/>
          <w:sz w:val="20"/>
          <w:szCs w:val="20"/>
          <w:u w:val="single"/>
          <w:lang w:val="en-US"/>
        </w:rPr>
      </w:pPr>
      <w:r w:rsidRPr="0005695C">
        <w:rPr>
          <w:rFonts w:eastAsia="Calibri" w:cstheme="minorHAnsi"/>
          <w:b/>
          <w:sz w:val="20"/>
          <w:szCs w:val="20"/>
          <w:lang w:val="en-US"/>
        </w:rPr>
        <w:t>Contact (Company Headquarters):</w:t>
      </w:r>
      <w:r w:rsidRPr="0005695C">
        <w:rPr>
          <w:rFonts w:eastAsia="Calibri" w:cstheme="minorHAnsi"/>
          <w:b/>
          <w:sz w:val="20"/>
          <w:szCs w:val="20"/>
          <w:lang w:val="en-US"/>
        </w:rPr>
        <w:br/>
      </w:r>
      <w:r w:rsidRPr="0005695C">
        <w:rPr>
          <w:rFonts w:eastAsia="Calibri" w:cstheme="minorHAnsi"/>
          <w:sz w:val="20"/>
          <w:szCs w:val="20"/>
          <w:lang w:val="en-US"/>
        </w:rPr>
        <w:t>Allied Vision Technologies GmbH, Taschenweg 2a, 07646 Stadtroda, Germany</w:t>
      </w:r>
      <w:r w:rsidRPr="0005695C">
        <w:rPr>
          <w:rFonts w:eastAsia="Calibri" w:cstheme="minorHAnsi"/>
          <w:sz w:val="20"/>
          <w:szCs w:val="20"/>
          <w:lang w:val="en-US"/>
        </w:rPr>
        <w:br/>
        <w:t xml:space="preserve">T// +49 36428 677-0, E// </w:t>
      </w:r>
      <w:hyperlink r:id="rId10" w:history="1">
        <w:r w:rsidRPr="0005695C">
          <w:rPr>
            <w:rStyle w:val="Hyperlink"/>
            <w:rFonts w:eastAsia="Calibri" w:cstheme="minorHAnsi"/>
            <w:sz w:val="20"/>
            <w:szCs w:val="20"/>
            <w:lang w:val="en-US"/>
          </w:rPr>
          <w:t>info@alliedvision.com</w:t>
        </w:r>
      </w:hyperlink>
    </w:p>
    <w:p w14:paraId="5217B33D" w14:textId="77777777" w:rsidR="00440E08" w:rsidRPr="0005695C" w:rsidRDefault="00440E08" w:rsidP="00440E08">
      <w:pPr>
        <w:pBdr>
          <w:top w:val="nil"/>
          <w:left w:val="nil"/>
          <w:bottom w:val="nil"/>
          <w:right w:val="nil"/>
          <w:between w:val="nil"/>
          <w:bar w:val="nil"/>
        </w:pBdr>
        <w:tabs>
          <w:tab w:val="left" w:pos="7920"/>
        </w:tabs>
        <w:spacing w:after="0" w:line="240" w:lineRule="auto"/>
        <w:rPr>
          <w:rFonts w:eastAsia="Arial Unicode MS" w:cstheme="minorHAnsi"/>
          <w:b/>
          <w:bCs/>
          <w:sz w:val="20"/>
          <w:szCs w:val="20"/>
          <w:bdr w:val="nil"/>
          <w:lang w:eastAsia="de-DE"/>
        </w:rPr>
      </w:pPr>
      <w:r w:rsidRPr="0005695C">
        <w:rPr>
          <w:rFonts w:eastAsia="Arial Unicode MS" w:cstheme="minorHAnsi"/>
          <w:b/>
          <w:bCs/>
          <w:sz w:val="20"/>
          <w:szCs w:val="20"/>
          <w:bdr w:val="nil"/>
          <w:lang w:eastAsia="de-DE"/>
        </w:rPr>
        <w:t>Media contact:</w:t>
      </w:r>
    </w:p>
    <w:p w14:paraId="72441BA0" w14:textId="77777777" w:rsidR="00440E08" w:rsidRPr="0005695C" w:rsidRDefault="00440E08" w:rsidP="00440E08">
      <w:pPr>
        <w:spacing w:after="0" w:line="240" w:lineRule="auto"/>
        <w:rPr>
          <w:rFonts w:eastAsia="Calibri" w:cstheme="minorHAnsi"/>
          <w:sz w:val="20"/>
          <w:szCs w:val="20"/>
        </w:rPr>
      </w:pPr>
      <w:r w:rsidRPr="0005695C">
        <w:rPr>
          <w:rFonts w:eastAsia="Calibri" w:cstheme="minorHAnsi"/>
          <w:sz w:val="20"/>
          <w:szCs w:val="20"/>
        </w:rPr>
        <w:t>Nathalie Többen</w:t>
      </w:r>
    </w:p>
    <w:p w14:paraId="39E4BB9E" w14:textId="77777777" w:rsidR="00440E08" w:rsidRPr="0005695C" w:rsidRDefault="00440E08" w:rsidP="00440E08">
      <w:pPr>
        <w:spacing w:after="0" w:line="240" w:lineRule="auto"/>
        <w:rPr>
          <w:rFonts w:eastAsia="Calibri" w:cstheme="minorHAnsi"/>
          <w:sz w:val="20"/>
          <w:szCs w:val="20"/>
        </w:rPr>
      </w:pPr>
      <w:r w:rsidRPr="0005695C">
        <w:rPr>
          <w:rFonts w:eastAsia="Calibri" w:cstheme="minorHAnsi"/>
          <w:sz w:val="20"/>
          <w:szCs w:val="20"/>
        </w:rPr>
        <w:t>Allied Vision Technologies GmbH, Klaus-Groth-Str. 1, 22926 Ahrensburg, Germany</w:t>
      </w:r>
    </w:p>
    <w:p w14:paraId="16FE64DB" w14:textId="77777777" w:rsidR="00440E08" w:rsidRPr="0005695C" w:rsidRDefault="00440E08" w:rsidP="00440E08">
      <w:pPr>
        <w:pBdr>
          <w:top w:val="nil"/>
          <w:left w:val="nil"/>
          <w:bottom w:val="nil"/>
          <w:right w:val="nil"/>
          <w:between w:val="nil"/>
          <w:bar w:val="nil"/>
        </w:pBdr>
        <w:tabs>
          <w:tab w:val="left" w:pos="7920"/>
        </w:tabs>
        <w:spacing w:after="0" w:line="240" w:lineRule="auto"/>
        <w:rPr>
          <w:rFonts w:cstheme="minorHAnsi"/>
          <w:b/>
          <w:sz w:val="20"/>
          <w:szCs w:val="20"/>
        </w:rPr>
      </w:pPr>
      <w:r w:rsidRPr="0005695C">
        <w:rPr>
          <w:rFonts w:eastAsia="Arial Unicode MS" w:cstheme="minorHAnsi"/>
          <w:bCs/>
          <w:sz w:val="20"/>
          <w:szCs w:val="20"/>
          <w:bdr w:val="nil"/>
          <w:lang w:eastAsia="de-DE"/>
        </w:rPr>
        <w:t xml:space="preserve">T// +49 4102 6688-194, E// </w:t>
      </w:r>
      <w:hyperlink r:id="rId11" w:history="1">
        <w:r w:rsidRPr="0005695C">
          <w:rPr>
            <w:rStyle w:val="Hyperlink"/>
            <w:rFonts w:eastAsia="Arial Unicode MS" w:cstheme="minorHAnsi"/>
            <w:bCs/>
            <w:sz w:val="20"/>
            <w:szCs w:val="20"/>
            <w:bdr w:val="nil"/>
            <w:lang w:eastAsia="de-DE"/>
          </w:rPr>
          <w:t>nathalie.toebben@alliedvision.com</w:t>
        </w:r>
      </w:hyperlink>
    </w:p>
    <w:p w14:paraId="386FF1D6" w14:textId="77777777" w:rsidR="00440E08" w:rsidRPr="0005695C" w:rsidRDefault="00440E08" w:rsidP="00440E08">
      <w:pPr>
        <w:spacing w:after="0" w:line="240" w:lineRule="auto"/>
        <w:rPr>
          <w:rFonts w:cstheme="minorHAnsi"/>
          <w:b/>
          <w:sz w:val="20"/>
          <w:szCs w:val="20"/>
        </w:rPr>
      </w:pPr>
    </w:p>
    <w:p w14:paraId="399D7523" w14:textId="77777777" w:rsidR="00440E08" w:rsidRPr="0005695C" w:rsidRDefault="00440E08" w:rsidP="00440E08">
      <w:pPr>
        <w:spacing w:after="0" w:line="240" w:lineRule="auto"/>
        <w:rPr>
          <w:rFonts w:cstheme="minorHAnsi"/>
          <w:sz w:val="20"/>
          <w:szCs w:val="20"/>
          <w:lang w:val="en-US"/>
        </w:rPr>
      </w:pPr>
      <w:r w:rsidRPr="0005695C">
        <w:rPr>
          <w:rFonts w:cstheme="minorHAnsi"/>
          <w:sz w:val="20"/>
          <w:szCs w:val="20"/>
          <w:lang w:val="en-US"/>
        </w:rPr>
        <w:t>Francis Obidimalor</w:t>
      </w:r>
    </w:p>
    <w:p w14:paraId="68A383BF" w14:textId="77777777" w:rsidR="00440E08" w:rsidRPr="0005695C" w:rsidRDefault="00440E08" w:rsidP="00440E08">
      <w:pPr>
        <w:spacing w:after="0" w:line="240" w:lineRule="auto"/>
        <w:rPr>
          <w:rFonts w:cstheme="minorHAnsi"/>
          <w:sz w:val="20"/>
          <w:szCs w:val="20"/>
          <w:lang w:val="en-US"/>
        </w:rPr>
      </w:pPr>
      <w:r w:rsidRPr="0005695C">
        <w:rPr>
          <w:rFonts w:cstheme="minorHAnsi"/>
          <w:sz w:val="20"/>
          <w:szCs w:val="20"/>
          <w:lang w:val="en-US"/>
        </w:rPr>
        <w:t>Allied Vision Technologies Inc., 102 Pickering Way - Suite 502, Exton, PA 19341, USA</w:t>
      </w:r>
    </w:p>
    <w:p w14:paraId="640233E4" w14:textId="77777777" w:rsidR="00440E08" w:rsidRPr="0005695C" w:rsidRDefault="00440E08" w:rsidP="00440E08">
      <w:pPr>
        <w:spacing w:after="0" w:line="240" w:lineRule="auto"/>
        <w:rPr>
          <w:rFonts w:cstheme="minorHAnsi"/>
          <w:sz w:val="20"/>
          <w:szCs w:val="20"/>
        </w:rPr>
      </w:pPr>
      <w:r w:rsidRPr="0005695C">
        <w:rPr>
          <w:rFonts w:cstheme="minorHAnsi"/>
          <w:sz w:val="20"/>
          <w:szCs w:val="20"/>
        </w:rPr>
        <w:t xml:space="preserve">T// +1-484-881-3398, E// </w:t>
      </w:r>
      <w:hyperlink r:id="rId12" w:history="1">
        <w:r w:rsidRPr="0005695C">
          <w:rPr>
            <w:rStyle w:val="Hyperlink"/>
            <w:rFonts w:cstheme="minorHAnsi"/>
            <w:sz w:val="20"/>
            <w:szCs w:val="20"/>
          </w:rPr>
          <w:t>francis.obidimalor@alliedvision.com</w:t>
        </w:r>
      </w:hyperlink>
    </w:p>
    <w:p w14:paraId="5A772CC2" w14:textId="10220C41" w:rsidR="00440E08" w:rsidRPr="0005695C" w:rsidRDefault="00440E08" w:rsidP="00544C0E">
      <w:pPr>
        <w:spacing w:after="0" w:line="240" w:lineRule="auto"/>
        <w:rPr>
          <w:rFonts w:eastAsia="Times New Roman" w:cstheme="minorHAnsi"/>
          <w:sz w:val="20"/>
          <w:szCs w:val="20"/>
        </w:rPr>
      </w:pPr>
    </w:p>
    <w:p w14:paraId="053CCBF8" w14:textId="60DC2840" w:rsidR="00440E08" w:rsidRPr="0005695C" w:rsidRDefault="00440E08" w:rsidP="00544C0E">
      <w:pPr>
        <w:spacing w:after="0" w:line="240" w:lineRule="auto"/>
        <w:rPr>
          <w:rFonts w:eastAsia="Times New Roman" w:cstheme="minorHAnsi"/>
          <w:sz w:val="20"/>
          <w:szCs w:val="20"/>
        </w:rPr>
      </w:pPr>
    </w:p>
    <w:p w14:paraId="79010F7D" w14:textId="6E1E5A89" w:rsidR="002115CA" w:rsidRPr="0005695C" w:rsidRDefault="002115CA" w:rsidP="007C2DEC">
      <w:pPr>
        <w:spacing w:after="0" w:line="240" w:lineRule="auto"/>
        <w:rPr>
          <w:rFonts w:eastAsia="Calibri" w:cstheme="minorHAnsi"/>
          <w:b/>
          <w:bCs/>
          <w:sz w:val="20"/>
          <w:szCs w:val="20"/>
          <w:lang w:val="en-US"/>
        </w:rPr>
      </w:pPr>
      <w:r w:rsidRPr="0005695C">
        <w:rPr>
          <w:rFonts w:eastAsia="Calibri" w:cstheme="minorHAnsi"/>
          <w:b/>
          <w:bCs/>
          <w:sz w:val="20"/>
          <w:szCs w:val="20"/>
          <w:lang w:val="en-US"/>
        </w:rPr>
        <w:t>MVTec Software GmbH</w:t>
      </w:r>
    </w:p>
    <w:p w14:paraId="1D84231F" w14:textId="77777777" w:rsidR="007C2DEC" w:rsidRPr="0005695C" w:rsidRDefault="007C2DEC" w:rsidP="007C2DEC">
      <w:pPr>
        <w:spacing w:after="0" w:line="240" w:lineRule="auto"/>
        <w:rPr>
          <w:rFonts w:eastAsia="Calibri" w:cstheme="minorHAnsi"/>
          <w:b/>
          <w:bCs/>
          <w:sz w:val="20"/>
          <w:szCs w:val="20"/>
          <w:lang w:val="en-US"/>
        </w:rPr>
      </w:pPr>
    </w:p>
    <w:p w14:paraId="1F556D5E" w14:textId="18D8A082" w:rsidR="00D61FA9" w:rsidRPr="0005695C" w:rsidRDefault="00720959" w:rsidP="006E68EA">
      <w:pPr>
        <w:pBdr>
          <w:top w:val="nil"/>
          <w:left w:val="nil"/>
          <w:bottom w:val="nil"/>
          <w:right w:val="nil"/>
          <w:between w:val="nil"/>
          <w:bar w:val="nil"/>
        </w:pBdr>
        <w:tabs>
          <w:tab w:val="left" w:pos="7920"/>
        </w:tabs>
        <w:spacing w:after="0" w:line="240" w:lineRule="auto"/>
        <w:rPr>
          <w:rFonts w:eastAsia="Arial Unicode MS" w:cstheme="minorHAnsi"/>
          <w:b/>
          <w:bCs/>
          <w:sz w:val="20"/>
          <w:szCs w:val="20"/>
          <w:bdr w:val="nil"/>
          <w:lang w:val="en-US" w:eastAsia="de-DE"/>
        </w:rPr>
      </w:pPr>
      <w:r w:rsidRPr="0005695C">
        <w:rPr>
          <w:rFonts w:eastAsia="Arial Unicode MS" w:cstheme="minorHAnsi"/>
          <w:b/>
          <w:bCs/>
          <w:sz w:val="20"/>
          <w:szCs w:val="20"/>
          <w:bdr w:val="nil"/>
          <w:lang w:val="en-US" w:eastAsia="de-DE"/>
        </w:rPr>
        <w:t xml:space="preserve">Press Contact: </w:t>
      </w:r>
    </w:p>
    <w:p w14:paraId="0CEE0804" w14:textId="6AB26787" w:rsidR="00D61FA9" w:rsidRPr="0005695C" w:rsidRDefault="00D61FA9" w:rsidP="006E68EA">
      <w:pPr>
        <w:spacing w:after="0" w:line="280" w:lineRule="atLeast"/>
        <w:rPr>
          <w:sz w:val="20"/>
          <w:szCs w:val="20"/>
        </w:rPr>
      </w:pPr>
      <w:r w:rsidRPr="0005695C">
        <w:rPr>
          <w:sz w:val="20"/>
          <w:szCs w:val="20"/>
        </w:rPr>
        <w:t xml:space="preserve">MVTec Software GmbH, </w:t>
      </w:r>
      <w:r w:rsidR="00720959" w:rsidRPr="0005695C">
        <w:rPr>
          <w:sz w:val="20"/>
          <w:szCs w:val="20"/>
        </w:rPr>
        <w:t xml:space="preserve">Press Requests, </w:t>
      </w:r>
      <w:r w:rsidRPr="0005695C">
        <w:rPr>
          <w:sz w:val="20"/>
          <w:szCs w:val="20"/>
        </w:rPr>
        <w:t>Arnulfstraße 205, D-80634 München</w:t>
      </w:r>
    </w:p>
    <w:p w14:paraId="31DC3DF9" w14:textId="082200B8" w:rsidR="00D61FA9" w:rsidRPr="0005695C" w:rsidRDefault="00D61FA9" w:rsidP="006E68EA">
      <w:pPr>
        <w:spacing w:after="0" w:line="280" w:lineRule="atLeast"/>
        <w:rPr>
          <w:sz w:val="20"/>
          <w:szCs w:val="20"/>
          <w:lang w:val="en-US"/>
        </w:rPr>
      </w:pPr>
      <w:r w:rsidRPr="0005695C">
        <w:rPr>
          <w:sz w:val="20"/>
          <w:szCs w:val="20"/>
          <w:lang w:val="en-US"/>
        </w:rPr>
        <w:t xml:space="preserve">Phone: +49 (0)89-457695-0 | </w:t>
      </w:r>
      <w:hyperlink r:id="rId13" w:history="1">
        <w:r w:rsidR="007C2DEC" w:rsidRPr="0005695C">
          <w:rPr>
            <w:rStyle w:val="Hyperlink"/>
            <w:sz w:val="20"/>
            <w:szCs w:val="20"/>
            <w:lang w:val="en-US"/>
          </w:rPr>
          <w:t>press@mvtec.com</w:t>
        </w:r>
      </w:hyperlink>
      <w:r w:rsidRPr="0005695C">
        <w:rPr>
          <w:sz w:val="20"/>
          <w:szCs w:val="20"/>
          <w:lang w:val="en-US"/>
        </w:rPr>
        <w:t xml:space="preserve"> | </w:t>
      </w:r>
      <w:hyperlink r:id="rId14" w:history="1">
        <w:r w:rsidRPr="0005695C">
          <w:rPr>
            <w:sz w:val="20"/>
            <w:szCs w:val="20"/>
            <w:lang w:val="en-US"/>
          </w:rPr>
          <w:t>www.mvtec.com</w:t>
        </w:r>
      </w:hyperlink>
      <w:r w:rsidRPr="0005695C">
        <w:rPr>
          <w:sz w:val="20"/>
          <w:szCs w:val="20"/>
          <w:lang w:val="en-US"/>
        </w:rPr>
        <w:t xml:space="preserve">         </w:t>
      </w:r>
    </w:p>
    <w:p w14:paraId="694258B0" w14:textId="77777777" w:rsidR="00D61FA9" w:rsidRPr="0005695C" w:rsidRDefault="00D61FA9" w:rsidP="00D61FA9">
      <w:pPr>
        <w:pStyle w:val="NormalWeb"/>
        <w:shd w:val="clear" w:color="auto" w:fill="FFFFFF"/>
        <w:spacing w:after="0"/>
        <w:rPr>
          <w:sz w:val="20"/>
          <w:szCs w:val="20"/>
          <w:lang w:val="en-US"/>
        </w:rPr>
      </w:pPr>
      <w:r w:rsidRPr="0005695C">
        <w:rPr>
          <w:rFonts w:ascii="Arial" w:hAnsi="Arial" w:cs="Arial"/>
          <w:color w:val="000000"/>
          <w:sz w:val="20"/>
          <w:szCs w:val="20"/>
          <w:lang w:val="en-US"/>
        </w:rPr>
        <w:t> </w:t>
      </w:r>
    </w:p>
    <w:p w14:paraId="4BBA7650" w14:textId="4BF55EDF" w:rsidR="00D61FA9" w:rsidRPr="0005695C" w:rsidRDefault="00D61FA9" w:rsidP="00D61FA9">
      <w:pPr>
        <w:pStyle w:val="NormalWeb"/>
        <w:shd w:val="clear" w:color="auto" w:fill="FFFFFF"/>
        <w:spacing w:after="0"/>
        <w:rPr>
          <w:rFonts w:asciiTheme="minorHAnsi" w:hAnsiTheme="minorHAnsi" w:cstheme="minorHAnsi"/>
          <w:sz w:val="20"/>
          <w:szCs w:val="20"/>
        </w:rPr>
      </w:pPr>
      <w:r w:rsidRPr="0005695C">
        <w:rPr>
          <w:rFonts w:asciiTheme="minorHAnsi" w:hAnsiTheme="minorHAnsi" w:cstheme="minorHAnsi"/>
          <w:color w:val="000000"/>
          <w:sz w:val="20"/>
          <w:szCs w:val="20"/>
        </w:rPr>
        <w:t>Schwartz Public Relations</w:t>
      </w:r>
      <w:r w:rsidR="007C2DEC" w:rsidRPr="0005695C">
        <w:rPr>
          <w:rFonts w:asciiTheme="minorHAnsi" w:hAnsiTheme="minorHAnsi" w:cstheme="minorHAnsi"/>
          <w:color w:val="000000"/>
          <w:sz w:val="20"/>
          <w:szCs w:val="20"/>
        </w:rPr>
        <w:t xml:space="preserve">, </w:t>
      </w:r>
      <w:r w:rsidRPr="0005695C">
        <w:rPr>
          <w:rFonts w:asciiTheme="minorHAnsi" w:hAnsiTheme="minorHAnsi" w:cstheme="minorHAnsi"/>
          <w:color w:val="000000"/>
          <w:sz w:val="20"/>
          <w:szCs w:val="20"/>
        </w:rPr>
        <w:t>Jörg Stelzer</w:t>
      </w:r>
      <w:r w:rsidR="007C2DEC" w:rsidRPr="0005695C">
        <w:rPr>
          <w:rFonts w:asciiTheme="minorHAnsi" w:hAnsiTheme="minorHAnsi" w:cstheme="minorHAnsi"/>
          <w:color w:val="000000"/>
          <w:sz w:val="20"/>
          <w:szCs w:val="20"/>
        </w:rPr>
        <w:t xml:space="preserve">, </w:t>
      </w:r>
      <w:r w:rsidRPr="0005695C">
        <w:rPr>
          <w:rFonts w:asciiTheme="minorHAnsi" w:hAnsiTheme="minorHAnsi" w:cstheme="minorHAnsi"/>
          <w:color w:val="000000"/>
          <w:sz w:val="20"/>
          <w:szCs w:val="20"/>
        </w:rPr>
        <w:t>Sendlinger Straße 42 A</w:t>
      </w:r>
      <w:r w:rsidR="007C2DEC" w:rsidRPr="0005695C">
        <w:rPr>
          <w:rFonts w:asciiTheme="minorHAnsi" w:hAnsiTheme="minorHAnsi" w:cstheme="minorHAnsi"/>
          <w:color w:val="000000"/>
          <w:sz w:val="20"/>
          <w:szCs w:val="20"/>
        </w:rPr>
        <w:t xml:space="preserve">, </w:t>
      </w:r>
      <w:r w:rsidRPr="0005695C">
        <w:rPr>
          <w:rFonts w:asciiTheme="minorHAnsi" w:hAnsiTheme="minorHAnsi" w:cstheme="minorHAnsi"/>
          <w:color w:val="000000"/>
          <w:sz w:val="20"/>
          <w:szCs w:val="20"/>
        </w:rPr>
        <w:t>D-80331 München</w:t>
      </w:r>
    </w:p>
    <w:p w14:paraId="627E191A" w14:textId="32BDBAEB" w:rsidR="00D61FA9" w:rsidRPr="0005695C" w:rsidRDefault="00D61FA9" w:rsidP="00D61FA9">
      <w:pPr>
        <w:pStyle w:val="NormalWeb"/>
        <w:shd w:val="clear" w:color="auto" w:fill="FFFFFF"/>
        <w:spacing w:after="0"/>
        <w:rPr>
          <w:rFonts w:asciiTheme="minorHAnsi" w:hAnsiTheme="minorHAnsi" w:cstheme="minorHAnsi"/>
          <w:sz w:val="20"/>
          <w:szCs w:val="20"/>
          <w:lang w:val="en-US"/>
        </w:rPr>
      </w:pPr>
      <w:r w:rsidRPr="0005695C">
        <w:rPr>
          <w:rFonts w:asciiTheme="minorHAnsi" w:hAnsiTheme="minorHAnsi" w:cstheme="minorHAnsi"/>
          <w:color w:val="000000"/>
          <w:sz w:val="20"/>
          <w:szCs w:val="20"/>
          <w:lang w:val="en-US"/>
        </w:rPr>
        <w:t>Phone: +49 (0)89-211 871 -34</w:t>
      </w:r>
      <w:r w:rsidR="007C2DEC" w:rsidRPr="0005695C">
        <w:rPr>
          <w:rFonts w:asciiTheme="minorHAnsi" w:hAnsiTheme="minorHAnsi" w:cstheme="minorHAnsi"/>
          <w:color w:val="000000"/>
          <w:sz w:val="20"/>
          <w:szCs w:val="20"/>
          <w:lang w:val="en-US"/>
        </w:rPr>
        <w:t xml:space="preserve"> | </w:t>
      </w:r>
      <w:hyperlink r:id="rId15" w:history="1">
        <w:r w:rsidRPr="0005695C">
          <w:rPr>
            <w:rStyle w:val="Hyperlink"/>
            <w:rFonts w:asciiTheme="minorHAnsi" w:hAnsiTheme="minorHAnsi" w:cstheme="minorHAnsi"/>
            <w:sz w:val="20"/>
            <w:szCs w:val="20"/>
            <w:lang w:val="en-US"/>
          </w:rPr>
          <w:t>mvtec@schwartzpr.de</w:t>
        </w:r>
      </w:hyperlink>
      <w:r w:rsidR="007C2DEC" w:rsidRPr="0005695C">
        <w:rPr>
          <w:rFonts w:asciiTheme="minorHAnsi" w:hAnsiTheme="minorHAnsi" w:cstheme="minorHAnsi"/>
          <w:color w:val="000000"/>
          <w:sz w:val="20"/>
          <w:szCs w:val="20"/>
          <w:lang w:val="en-US"/>
        </w:rPr>
        <w:t xml:space="preserve"> | </w:t>
      </w:r>
      <w:hyperlink r:id="rId16" w:history="1">
        <w:r w:rsidRPr="0005695C">
          <w:rPr>
            <w:rStyle w:val="Hyperlink"/>
            <w:rFonts w:asciiTheme="minorHAnsi" w:hAnsiTheme="minorHAnsi" w:cstheme="minorHAnsi"/>
            <w:sz w:val="20"/>
            <w:szCs w:val="20"/>
            <w:lang w:val="en-US"/>
          </w:rPr>
          <w:t>www.schwartzpr.de/en/</w:t>
        </w:r>
      </w:hyperlink>
    </w:p>
    <w:p w14:paraId="57B8CE5A" w14:textId="77777777" w:rsidR="00440E08" w:rsidRPr="0005695C" w:rsidRDefault="00440E08" w:rsidP="00440E08">
      <w:pPr>
        <w:spacing w:after="0" w:line="240" w:lineRule="auto"/>
        <w:rPr>
          <w:rFonts w:eastAsia="Times New Roman" w:cstheme="minorHAnsi"/>
          <w:sz w:val="18"/>
          <w:szCs w:val="18"/>
          <w:lang w:val="en-US"/>
        </w:rPr>
      </w:pPr>
    </w:p>
    <w:sectPr w:rsidR="00440E08" w:rsidRPr="0005695C" w:rsidSect="006F7359">
      <w:headerReference w:type="default" r:id="rId17"/>
      <w:pgSz w:w="12240" w:h="15840"/>
      <w:pgMar w:top="1418" w:right="1985" w:bottom="1134"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3B85D" w16cex:dateUtc="2020-10-28T08:29:00Z"/>
  <w16cex:commentExtensible w16cex:durableId="2343B8FA" w16cex:dateUtc="2020-10-28T08:31:00Z"/>
  <w16cex:commentExtensible w16cex:durableId="2343D0F6" w16cex:dateUtc="2020-10-28T10:13:00Z"/>
  <w16cex:commentExtensible w16cex:durableId="2343B9E8" w16cex:dateUtc="2020-10-28T08:35:00Z"/>
  <w16cex:commentExtensible w16cex:durableId="2343BCBD" w16cex:dateUtc="2020-10-28T08:37:00Z"/>
  <w16cex:commentExtensible w16cex:durableId="2343BA6A" w16cex:dateUtc="2020-10-28T08:3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325CC2" w14:textId="77777777" w:rsidR="00E70B07" w:rsidRDefault="00E70B07" w:rsidP="007457DE">
      <w:pPr>
        <w:spacing w:after="0" w:line="240" w:lineRule="auto"/>
      </w:pPr>
      <w:r>
        <w:separator/>
      </w:r>
    </w:p>
  </w:endnote>
  <w:endnote w:type="continuationSeparator" w:id="0">
    <w:p w14:paraId="56368892" w14:textId="77777777" w:rsidR="00E70B07" w:rsidRDefault="00E70B07" w:rsidP="00745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8FDCC2" w14:textId="77777777" w:rsidR="00E70B07" w:rsidRDefault="00E70B07" w:rsidP="007457DE">
      <w:pPr>
        <w:spacing w:after="0" w:line="240" w:lineRule="auto"/>
      </w:pPr>
      <w:r>
        <w:separator/>
      </w:r>
    </w:p>
  </w:footnote>
  <w:footnote w:type="continuationSeparator" w:id="0">
    <w:p w14:paraId="70D29792" w14:textId="77777777" w:rsidR="00E70B07" w:rsidRDefault="00E70B07" w:rsidP="007457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EC4D5" w14:textId="25B8830F" w:rsidR="00CE0C41" w:rsidRDefault="00516DEB" w:rsidP="007457DE">
    <w:pPr>
      <w:pStyle w:val="Header"/>
      <w:jc w:val="right"/>
    </w:pPr>
    <w:r>
      <w:rPr>
        <w:noProof/>
        <w:lang w:eastAsia="de-DE"/>
      </w:rPr>
      <w:drawing>
        <wp:anchor distT="0" distB="0" distL="114300" distR="114300" simplePos="0" relativeHeight="251658240" behindDoc="0" locked="0" layoutInCell="1" allowOverlap="1" wp14:anchorId="3288A56D" wp14:editId="6E5BC320">
          <wp:simplePos x="0" y="0"/>
          <wp:positionH relativeFrom="column">
            <wp:posOffset>21590</wp:posOffset>
          </wp:positionH>
          <wp:positionV relativeFrom="paragraph">
            <wp:posOffset>-46355</wp:posOffset>
          </wp:positionV>
          <wp:extent cx="1065692" cy="435826"/>
          <wp:effectExtent l="0" t="0" r="1270" b="254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1065692" cy="435826"/>
                  </a:xfrm>
                  <a:prstGeom prst="rect">
                    <a:avLst/>
                  </a:prstGeom>
                </pic:spPr>
              </pic:pic>
            </a:graphicData>
          </a:graphic>
          <wp14:sizeRelH relativeFrom="page">
            <wp14:pctWidth>0</wp14:pctWidth>
          </wp14:sizeRelH>
          <wp14:sizeRelV relativeFrom="page">
            <wp14:pctHeight>0</wp14:pctHeight>
          </wp14:sizeRelV>
        </wp:anchor>
      </w:drawing>
    </w:r>
    <w:r w:rsidR="00CE0C41">
      <w:rPr>
        <w:noProof/>
        <w:lang w:eastAsia="de-DE"/>
      </w:rPr>
      <w:drawing>
        <wp:inline distT="0" distB="0" distL="0" distR="0" wp14:anchorId="7DD3CB72" wp14:editId="4130CDA6">
          <wp:extent cx="2161540" cy="409575"/>
          <wp:effectExtent l="0" t="0" r="0" b="9525"/>
          <wp:docPr id="1" name="Grafik 1" descr="AV-Logo-Col-Po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V-Logo-Col-Pos-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1540" cy="409575"/>
                  </a:xfrm>
                  <a:prstGeom prst="rect">
                    <a:avLst/>
                  </a:prstGeom>
                  <a:noFill/>
                  <a:ln>
                    <a:noFill/>
                  </a:ln>
                </pic:spPr>
              </pic:pic>
            </a:graphicData>
          </a:graphic>
        </wp:inline>
      </w:drawing>
    </w:r>
  </w:p>
  <w:p w14:paraId="7471F791" w14:textId="77777777" w:rsidR="00CE0C41" w:rsidRDefault="00184A5D" w:rsidP="007457DE">
    <w:pPr>
      <w:pStyle w:val="Header"/>
      <w:jc w:val="right"/>
    </w:pPr>
    <w:r>
      <w:pict w14:anchorId="084E2F40">
        <v:rect id="_x0000_i1025" style="width:0;height:1.5pt" o:hralign="center" o:hrstd="t" o:hr="t" fillcolor="#a0a0a0" stroked="f"/>
      </w:pict>
    </w:r>
  </w:p>
  <w:p w14:paraId="53336DDC" w14:textId="77777777" w:rsidR="00CE0C41" w:rsidRDefault="00CE0C41" w:rsidP="007457D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0345D"/>
    <w:multiLevelType w:val="hybridMultilevel"/>
    <w:tmpl w:val="1D1AE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483E89"/>
    <w:multiLevelType w:val="hybridMultilevel"/>
    <w:tmpl w:val="A11AF0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80A67DA"/>
    <w:multiLevelType w:val="hybridMultilevel"/>
    <w:tmpl w:val="E6F04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27F7C4A"/>
    <w:multiLevelType w:val="hybridMultilevel"/>
    <w:tmpl w:val="E9B094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A771EE3"/>
    <w:multiLevelType w:val="hybridMultilevel"/>
    <w:tmpl w:val="CFA0D8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E3C4EE7"/>
    <w:multiLevelType w:val="hybridMultilevel"/>
    <w:tmpl w:val="9098BC1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76421389"/>
    <w:multiLevelType w:val="hybridMultilevel"/>
    <w:tmpl w:val="EF5AE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6"/>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024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Porto::GUID" w:val="{79edbe04-4ccc-4c31-9528-7e9dc48025c6}"/>
  </w:docVars>
  <w:rsids>
    <w:rsidRoot w:val="007457DE"/>
    <w:rsid w:val="000006DD"/>
    <w:rsid w:val="000031C6"/>
    <w:rsid w:val="0000654A"/>
    <w:rsid w:val="000121D3"/>
    <w:rsid w:val="000229D2"/>
    <w:rsid w:val="000310BD"/>
    <w:rsid w:val="000321E1"/>
    <w:rsid w:val="000346A6"/>
    <w:rsid w:val="00040E46"/>
    <w:rsid w:val="00040E81"/>
    <w:rsid w:val="00041ED2"/>
    <w:rsid w:val="000463D2"/>
    <w:rsid w:val="00052F64"/>
    <w:rsid w:val="000541F6"/>
    <w:rsid w:val="0005695C"/>
    <w:rsid w:val="0006013C"/>
    <w:rsid w:val="000630B2"/>
    <w:rsid w:val="00063FE3"/>
    <w:rsid w:val="00065A30"/>
    <w:rsid w:val="000674DD"/>
    <w:rsid w:val="000701E5"/>
    <w:rsid w:val="00072A38"/>
    <w:rsid w:val="00073C42"/>
    <w:rsid w:val="00074C2C"/>
    <w:rsid w:val="000803A7"/>
    <w:rsid w:val="00083CD5"/>
    <w:rsid w:val="00084577"/>
    <w:rsid w:val="00086E96"/>
    <w:rsid w:val="00091D42"/>
    <w:rsid w:val="0009483D"/>
    <w:rsid w:val="000A0F4F"/>
    <w:rsid w:val="000A3446"/>
    <w:rsid w:val="000B35E8"/>
    <w:rsid w:val="000B585F"/>
    <w:rsid w:val="000C0F1C"/>
    <w:rsid w:val="000C1691"/>
    <w:rsid w:val="000C6556"/>
    <w:rsid w:val="000D1070"/>
    <w:rsid w:val="000D4824"/>
    <w:rsid w:val="000E172A"/>
    <w:rsid w:val="000E1F0F"/>
    <w:rsid w:val="000E48DB"/>
    <w:rsid w:val="000E733B"/>
    <w:rsid w:val="000E7849"/>
    <w:rsid w:val="000F162B"/>
    <w:rsid w:val="000F5430"/>
    <w:rsid w:val="001025BB"/>
    <w:rsid w:val="00105D5D"/>
    <w:rsid w:val="001126D8"/>
    <w:rsid w:val="0011435D"/>
    <w:rsid w:val="00115D73"/>
    <w:rsid w:val="00117128"/>
    <w:rsid w:val="0012338C"/>
    <w:rsid w:val="00123C55"/>
    <w:rsid w:val="00124EF6"/>
    <w:rsid w:val="00125795"/>
    <w:rsid w:val="00134385"/>
    <w:rsid w:val="00134CD3"/>
    <w:rsid w:val="00135616"/>
    <w:rsid w:val="0013623D"/>
    <w:rsid w:val="00136CC7"/>
    <w:rsid w:val="00140600"/>
    <w:rsid w:val="00144B72"/>
    <w:rsid w:val="00151201"/>
    <w:rsid w:val="00152938"/>
    <w:rsid w:val="00153703"/>
    <w:rsid w:val="00161BB6"/>
    <w:rsid w:val="0016350F"/>
    <w:rsid w:val="0017023A"/>
    <w:rsid w:val="00171B37"/>
    <w:rsid w:val="00176F29"/>
    <w:rsid w:val="00184A5D"/>
    <w:rsid w:val="00192A61"/>
    <w:rsid w:val="00194688"/>
    <w:rsid w:val="001A1355"/>
    <w:rsid w:val="001A65B3"/>
    <w:rsid w:val="001A6751"/>
    <w:rsid w:val="001A703E"/>
    <w:rsid w:val="001B2069"/>
    <w:rsid w:val="001B23B3"/>
    <w:rsid w:val="001B2BF3"/>
    <w:rsid w:val="001B2E5B"/>
    <w:rsid w:val="001B3868"/>
    <w:rsid w:val="001B4B73"/>
    <w:rsid w:val="001D2080"/>
    <w:rsid w:val="001D3B3C"/>
    <w:rsid w:val="001D470D"/>
    <w:rsid w:val="001E3516"/>
    <w:rsid w:val="001E793F"/>
    <w:rsid w:val="001F7C1B"/>
    <w:rsid w:val="00203F3F"/>
    <w:rsid w:val="002115CA"/>
    <w:rsid w:val="00215BAB"/>
    <w:rsid w:val="00215C4C"/>
    <w:rsid w:val="00221688"/>
    <w:rsid w:val="0022216E"/>
    <w:rsid w:val="00225904"/>
    <w:rsid w:val="00225B37"/>
    <w:rsid w:val="00225CC2"/>
    <w:rsid w:val="00232B2C"/>
    <w:rsid w:val="00235882"/>
    <w:rsid w:val="00236105"/>
    <w:rsid w:val="00244A49"/>
    <w:rsid w:val="00245A7C"/>
    <w:rsid w:val="002552BF"/>
    <w:rsid w:val="00260480"/>
    <w:rsid w:val="0026182A"/>
    <w:rsid w:val="00262ABB"/>
    <w:rsid w:val="00264B0E"/>
    <w:rsid w:val="002671EA"/>
    <w:rsid w:val="00271806"/>
    <w:rsid w:val="00272D50"/>
    <w:rsid w:val="00287606"/>
    <w:rsid w:val="00296A39"/>
    <w:rsid w:val="00297888"/>
    <w:rsid w:val="002A140F"/>
    <w:rsid w:val="002A1DD5"/>
    <w:rsid w:val="002A6336"/>
    <w:rsid w:val="002A7FEA"/>
    <w:rsid w:val="002B04B1"/>
    <w:rsid w:val="002B0CB9"/>
    <w:rsid w:val="002B34F9"/>
    <w:rsid w:val="002C08B9"/>
    <w:rsid w:val="002D2ACD"/>
    <w:rsid w:val="002D4016"/>
    <w:rsid w:val="002D7DD2"/>
    <w:rsid w:val="002E3EA5"/>
    <w:rsid w:val="002F2973"/>
    <w:rsid w:val="002F430C"/>
    <w:rsid w:val="002F5778"/>
    <w:rsid w:val="002F5BDE"/>
    <w:rsid w:val="002F6BF7"/>
    <w:rsid w:val="002F7B93"/>
    <w:rsid w:val="003010D0"/>
    <w:rsid w:val="0030299B"/>
    <w:rsid w:val="00316BC5"/>
    <w:rsid w:val="003235C4"/>
    <w:rsid w:val="003248C1"/>
    <w:rsid w:val="00324E2C"/>
    <w:rsid w:val="0033137E"/>
    <w:rsid w:val="003330CE"/>
    <w:rsid w:val="003336D6"/>
    <w:rsid w:val="0034167C"/>
    <w:rsid w:val="00341974"/>
    <w:rsid w:val="00342197"/>
    <w:rsid w:val="00342AC2"/>
    <w:rsid w:val="00343733"/>
    <w:rsid w:val="00344629"/>
    <w:rsid w:val="00350493"/>
    <w:rsid w:val="0035064B"/>
    <w:rsid w:val="0035300F"/>
    <w:rsid w:val="00354552"/>
    <w:rsid w:val="003551B9"/>
    <w:rsid w:val="00360213"/>
    <w:rsid w:val="0036111C"/>
    <w:rsid w:val="003626C0"/>
    <w:rsid w:val="00365561"/>
    <w:rsid w:val="003672FF"/>
    <w:rsid w:val="00371626"/>
    <w:rsid w:val="00375512"/>
    <w:rsid w:val="0038034B"/>
    <w:rsid w:val="00380FFC"/>
    <w:rsid w:val="0038103D"/>
    <w:rsid w:val="003820C3"/>
    <w:rsid w:val="003865BA"/>
    <w:rsid w:val="003869A4"/>
    <w:rsid w:val="003B1645"/>
    <w:rsid w:val="003B3F03"/>
    <w:rsid w:val="003B6528"/>
    <w:rsid w:val="003B6A59"/>
    <w:rsid w:val="003C1D50"/>
    <w:rsid w:val="003C3DC9"/>
    <w:rsid w:val="003C7117"/>
    <w:rsid w:val="003C7DB6"/>
    <w:rsid w:val="003D1926"/>
    <w:rsid w:val="003D49FB"/>
    <w:rsid w:val="003E0E3C"/>
    <w:rsid w:val="003F0DA6"/>
    <w:rsid w:val="003F1424"/>
    <w:rsid w:val="0040144C"/>
    <w:rsid w:val="00405F4E"/>
    <w:rsid w:val="00411B99"/>
    <w:rsid w:val="00413C26"/>
    <w:rsid w:val="00415E8A"/>
    <w:rsid w:val="00420F4B"/>
    <w:rsid w:val="00421E78"/>
    <w:rsid w:val="00422AED"/>
    <w:rsid w:val="004241AF"/>
    <w:rsid w:val="00425750"/>
    <w:rsid w:val="00425EF4"/>
    <w:rsid w:val="00432F8D"/>
    <w:rsid w:val="00433EF7"/>
    <w:rsid w:val="0043447C"/>
    <w:rsid w:val="00440E08"/>
    <w:rsid w:val="0044604B"/>
    <w:rsid w:val="00447F1F"/>
    <w:rsid w:val="004513EC"/>
    <w:rsid w:val="0045393E"/>
    <w:rsid w:val="00454DE0"/>
    <w:rsid w:val="00455F7A"/>
    <w:rsid w:val="00460349"/>
    <w:rsid w:val="0046374F"/>
    <w:rsid w:val="00464463"/>
    <w:rsid w:val="00473262"/>
    <w:rsid w:val="00475960"/>
    <w:rsid w:val="0048219B"/>
    <w:rsid w:val="004849FD"/>
    <w:rsid w:val="004859F0"/>
    <w:rsid w:val="00485DA9"/>
    <w:rsid w:val="004960B0"/>
    <w:rsid w:val="004A1460"/>
    <w:rsid w:val="004A2B93"/>
    <w:rsid w:val="004A7EA2"/>
    <w:rsid w:val="004B354E"/>
    <w:rsid w:val="004B4C70"/>
    <w:rsid w:val="004B6646"/>
    <w:rsid w:val="004C07A5"/>
    <w:rsid w:val="004C0C7E"/>
    <w:rsid w:val="004D5665"/>
    <w:rsid w:val="004D68AB"/>
    <w:rsid w:val="004D72C9"/>
    <w:rsid w:val="004F145D"/>
    <w:rsid w:val="004F6456"/>
    <w:rsid w:val="004F77D2"/>
    <w:rsid w:val="00501979"/>
    <w:rsid w:val="005062D3"/>
    <w:rsid w:val="00511F63"/>
    <w:rsid w:val="00512A3A"/>
    <w:rsid w:val="00516DEB"/>
    <w:rsid w:val="0052734B"/>
    <w:rsid w:val="00527A7B"/>
    <w:rsid w:val="00535D23"/>
    <w:rsid w:val="005370CE"/>
    <w:rsid w:val="005408E8"/>
    <w:rsid w:val="00540DC6"/>
    <w:rsid w:val="005416D1"/>
    <w:rsid w:val="00542013"/>
    <w:rsid w:val="00544607"/>
    <w:rsid w:val="00544C0E"/>
    <w:rsid w:val="00544F8D"/>
    <w:rsid w:val="00546957"/>
    <w:rsid w:val="00547789"/>
    <w:rsid w:val="00550951"/>
    <w:rsid w:val="005510FA"/>
    <w:rsid w:val="00562459"/>
    <w:rsid w:val="0056576C"/>
    <w:rsid w:val="00567B73"/>
    <w:rsid w:val="00574285"/>
    <w:rsid w:val="00575826"/>
    <w:rsid w:val="00576F15"/>
    <w:rsid w:val="0057762A"/>
    <w:rsid w:val="00580AC0"/>
    <w:rsid w:val="00585D57"/>
    <w:rsid w:val="00592F80"/>
    <w:rsid w:val="00594E15"/>
    <w:rsid w:val="005B046D"/>
    <w:rsid w:val="005B1097"/>
    <w:rsid w:val="005B542B"/>
    <w:rsid w:val="005B65BF"/>
    <w:rsid w:val="005C306C"/>
    <w:rsid w:val="005C4298"/>
    <w:rsid w:val="005C4DFB"/>
    <w:rsid w:val="005C56C2"/>
    <w:rsid w:val="005D4595"/>
    <w:rsid w:val="005D49E0"/>
    <w:rsid w:val="005E108B"/>
    <w:rsid w:val="005E1E98"/>
    <w:rsid w:val="005E7E86"/>
    <w:rsid w:val="005F2B80"/>
    <w:rsid w:val="005F7E54"/>
    <w:rsid w:val="00602796"/>
    <w:rsid w:val="00602D01"/>
    <w:rsid w:val="006031C3"/>
    <w:rsid w:val="00604495"/>
    <w:rsid w:val="0060621B"/>
    <w:rsid w:val="00612F93"/>
    <w:rsid w:val="00613CCD"/>
    <w:rsid w:val="006170AC"/>
    <w:rsid w:val="006177C7"/>
    <w:rsid w:val="00623AED"/>
    <w:rsid w:val="00624867"/>
    <w:rsid w:val="006255A8"/>
    <w:rsid w:val="0062580C"/>
    <w:rsid w:val="0062653E"/>
    <w:rsid w:val="006267AE"/>
    <w:rsid w:val="00630CD9"/>
    <w:rsid w:val="0063294D"/>
    <w:rsid w:val="0064120A"/>
    <w:rsid w:val="00641D23"/>
    <w:rsid w:val="00642E02"/>
    <w:rsid w:val="006436A8"/>
    <w:rsid w:val="00645384"/>
    <w:rsid w:val="0064742B"/>
    <w:rsid w:val="00647994"/>
    <w:rsid w:val="00652170"/>
    <w:rsid w:val="00653BBD"/>
    <w:rsid w:val="00655D64"/>
    <w:rsid w:val="00660E4D"/>
    <w:rsid w:val="006647C9"/>
    <w:rsid w:val="00665A9A"/>
    <w:rsid w:val="00666CAB"/>
    <w:rsid w:val="006719EA"/>
    <w:rsid w:val="00675F71"/>
    <w:rsid w:val="00681500"/>
    <w:rsid w:val="0068459C"/>
    <w:rsid w:val="00685C3D"/>
    <w:rsid w:val="00692C0B"/>
    <w:rsid w:val="00693C13"/>
    <w:rsid w:val="006A0550"/>
    <w:rsid w:val="006A27BB"/>
    <w:rsid w:val="006B107F"/>
    <w:rsid w:val="006B15FB"/>
    <w:rsid w:val="006B6D24"/>
    <w:rsid w:val="006C2240"/>
    <w:rsid w:val="006C3646"/>
    <w:rsid w:val="006C37FD"/>
    <w:rsid w:val="006C3820"/>
    <w:rsid w:val="006C4F45"/>
    <w:rsid w:val="006D002C"/>
    <w:rsid w:val="006D1521"/>
    <w:rsid w:val="006D3ACE"/>
    <w:rsid w:val="006D5ADC"/>
    <w:rsid w:val="006E3995"/>
    <w:rsid w:val="006E3C29"/>
    <w:rsid w:val="006E51C9"/>
    <w:rsid w:val="006E68EA"/>
    <w:rsid w:val="006E71D3"/>
    <w:rsid w:val="006F59E6"/>
    <w:rsid w:val="006F7359"/>
    <w:rsid w:val="00701CB1"/>
    <w:rsid w:val="00715D7B"/>
    <w:rsid w:val="00720959"/>
    <w:rsid w:val="00727078"/>
    <w:rsid w:val="0073357E"/>
    <w:rsid w:val="00734334"/>
    <w:rsid w:val="00735A3E"/>
    <w:rsid w:val="0074332A"/>
    <w:rsid w:val="00744CA2"/>
    <w:rsid w:val="00745381"/>
    <w:rsid w:val="007457DE"/>
    <w:rsid w:val="0075085F"/>
    <w:rsid w:val="0075162F"/>
    <w:rsid w:val="00753C3C"/>
    <w:rsid w:val="00754963"/>
    <w:rsid w:val="00762B94"/>
    <w:rsid w:val="007726A3"/>
    <w:rsid w:val="00774799"/>
    <w:rsid w:val="00774E1A"/>
    <w:rsid w:val="0077508C"/>
    <w:rsid w:val="00775BC9"/>
    <w:rsid w:val="00785E90"/>
    <w:rsid w:val="00790290"/>
    <w:rsid w:val="007979A0"/>
    <w:rsid w:val="007A1687"/>
    <w:rsid w:val="007B38CC"/>
    <w:rsid w:val="007B4AD9"/>
    <w:rsid w:val="007B7D8D"/>
    <w:rsid w:val="007C2DEC"/>
    <w:rsid w:val="007C68F8"/>
    <w:rsid w:val="007C754E"/>
    <w:rsid w:val="007C7FDC"/>
    <w:rsid w:val="007D0FE2"/>
    <w:rsid w:val="007F17F8"/>
    <w:rsid w:val="007F5363"/>
    <w:rsid w:val="00804A03"/>
    <w:rsid w:val="0080554C"/>
    <w:rsid w:val="00817283"/>
    <w:rsid w:val="008240B7"/>
    <w:rsid w:val="00830D3A"/>
    <w:rsid w:val="00831C4B"/>
    <w:rsid w:val="0083287A"/>
    <w:rsid w:val="0083546E"/>
    <w:rsid w:val="0084034D"/>
    <w:rsid w:val="00842EB4"/>
    <w:rsid w:val="008477DB"/>
    <w:rsid w:val="00863228"/>
    <w:rsid w:val="00863515"/>
    <w:rsid w:val="00864209"/>
    <w:rsid w:val="008676A2"/>
    <w:rsid w:val="008754D0"/>
    <w:rsid w:val="00876493"/>
    <w:rsid w:val="0087735A"/>
    <w:rsid w:val="00884F8B"/>
    <w:rsid w:val="008854ED"/>
    <w:rsid w:val="00885CDF"/>
    <w:rsid w:val="0088744F"/>
    <w:rsid w:val="0089227D"/>
    <w:rsid w:val="008A2AE6"/>
    <w:rsid w:val="008A5A51"/>
    <w:rsid w:val="008A5C01"/>
    <w:rsid w:val="008A6F21"/>
    <w:rsid w:val="008B15AA"/>
    <w:rsid w:val="008B4AEE"/>
    <w:rsid w:val="008C4F33"/>
    <w:rsid w:val="008C74D6"/>
    <w:rsid w:val="008C7A7B"/>
    <w:rsid w:val="008D12A3"/>
    <w:rsid w:val="008D51C6"/>
    <w:rsid w:val="008D58C9"/>
    <w:rsid w:val="008D661B"/>
    <w:rsid w:val="008D69C3"/>
    <w:rsid w:val="008E019E"/>
    <w:rsid w:val="008E40D1"/>
    <w:rsid w:val="008E6551"/>
    <w:rsid w:val="008F154A"/>
    <w:rsid w:val="008F43FB"/>
    <w:rsid w:val="00913EEA"/>
    <w:rsid w:val="00915D67"/>
    <w:rsid w:val="0092146B"/>
    <w:rsid w:val="00926C6A"/>
    <w:rsid w:val="00934194"/>
    <w:rsid w:val="0093700F"/>
    <w:rsid w:val="009468E3"/>
    <w:rsid w:val="009528AF"/>
    <w:rsid w:val="00954B10"/>
    <w:rsid w:val="00963C25"/>
    <w:rsid w:val="00963C7C"/>
    <w:rsid w:val="00964B59"/>
    <w:rsid w:val="00964DEF"/>
    <w:rsid w:val="00964EB5"/>
    <w:rsid w:val="00965B8C"/>
    <w:rsid w:val="00967011"/>
    <w:rsid w:val="00973C5E"/>
    <w:rsid w:val="009760D4"/>
    <w:rsid w:val="00984F1E"/>
    <w:rsid w:val="00985317"/>
    <w:rsid w:val="00987E6B"/>
    <w:rsid w:val="00987FDC"/>
    <w:rsid w:val="00995DA2"/>
    <w:rsid w:val="009A0EAE"/>
    <w:rsid w:val="009A1099"/>
    <w:rsid w:val="009A29A4"/>
    <w:rsid w:val="009A76EF"/>
    <w:rsid w:val="009B2919"/>
    <w:rsid w:val="009C0F16"/>
    <w:rsid w:val="009C5D68"/>
    <w:rsid w:val="009D31B6"/>
    <w:rsid w:val="009D4B5D"/>
    <w:rsid w:val="009D503D"/>
    <w:rsid w:val="009E2844"/>
    <w:rsid w:val="009F171A"/>
    <w:rsid w:val="009F29F2"/>
    <w:rsid w:val="009F626D"/>
    <w:rsid w:val="009F6F44"/>
    <w:rsid w:val="00A00AE9"/>
    <w:rsid w:val="00A0189C"/>
    <w:rsid w:val="00A01C0F"/>
    <w:rsid w:val="00A116B3"/>
    <w:rsid w:val="00A13D54"/>
    <w:rsid w:val="00A1609D"/>
    <w:rsid w:val="00A17E25"/>
    <w:rsid w:val="00A30459"/>
    <w:rsid w:val="00A32535"/>
    <w:rsid w:val="00A32EA1"/>
    <w:rsid w:val="00A332D1"/>
    <w:rsid w:val="00A3530B"/>
    <w:rsid w:val="00A419C3"/>
    <w:rsid w:val="00A4277B"/>
    <w:rsid w:val="00A43214"/>
    <w:rsid w:val="00A52B59"/>
    <w:rsid w:val="00A5482A"/>
    <w:rsid w:val="00A54A22"/>
    <w:rsid w:val="00A61AA4"/>
    <w:rsid w:val="00A62D6A"/>
    <w:rsid w:val="00A648D1"/>
    <w:rsid w:val="00A66A37"/>
    <w:rsid w:val="00A6725F"/>
    <w:rsid w:val="00A71FEF"/>
    <w:rsid w:val="00A732B3"/>
    <w:rsid w:val="00A7340C"/>
    <w:rsid w:val="00A76BA9"/>
    <w:rsid w:val="00A80963"/>
    <w:rsid w:val="00A81556"/>
    <w:rsid w:val="00A91BCB"/>
    <w:rsid w:val="00A93A14"/>
    <w:rsid w:val="00A94FC2"/>
    <w:rsid w:val="00A95582"/>
    <w:rsid w:val="00A956CE"/>
    <w:rsid w:val="00A96155"/>
    <w:rsid w:val="00A96337"/>
    <w:rsid w:val="00AA101E"/>
    <w:rsid w:val="00AA2C74"/>
    <w:rsid w:val="00AA5619"/>
    <w:rsid w:val="00AA5625"/>
    <w:rsid w:val="00AA7061"/>
    <w:rsid w:val="00AA7551"/>
    <w:rsid w:val="00AA7F8F"/>
    <w:rsid w:val="00AB537A"/>
    <w:rsid w:val="00AB7736"/>
    <w:rsid w:val="00AC16BC"/>
    <w:rsid w:val="00AD1701"/>
    <w:rsid w:val="00AD3144"/>
    <w:rsid w:val="00AD3558"/>
    <w:rsid w:val="00AD5148"/>
    <w:rsid w:val="00AD7067"/>
    <w:rsid w:val="00AD7F4A"/>
    <w:rsid w:val="00AE2AF7"/>
    <w:rsid w:val="00AF42E1"/>
    <w:rsid w:val="00AF4AF5"/>
    <w:rsid w:val="00B003F0"/>
    <w:rsid w:val="00B00BB8"/>
    <w:rsid w:val="00B01372"/>
    <w:rsid w:val="00B03961"/>
    <w:rsid w:val="00B057A9"/>
    <w:rsid w:val="00B1185F"/>
    <w:rsid w:val="00B21F1A"/>
    <w:rsid w:val="00B309CA"/>
    <w:rsid w:val="00B32D55"/>
    <w:rsid w:val="00B371FF"/>
    <w:rsid w:val="00B37AB0"/>
    <w:rsid w:val="00B41962"/>
    <w:rsid w:val="00B4381D"/>
    <w:rsid w:val="00B54CF8"/>
    <w:rsid w:val="00B60E06"/>
    <w:rsid w:val="00B610B4"/>
    <w:rsid w:val="00B62E82"/>
    <w:rsid w:val="00B6350B"/>
    <w:rsid w:val="00B64D12"/>
    <w:rsid w:val="00B65CA6"/>
    <w:rsid w:val="00B80744"/>
    <w:rsid w:val="00B8375A"/>
    <w:rsid w:val="00B83E7C"/>
    <w:rsid w:val="00B86060"/>
    <w:rsid w:val="00B92114"/>
    <w:rsid w:val="00B92FED"/>
    <w:rsid w:val="00B94F61"/>
    <w:rsid w:val="00B9744F"/>
    <w:rsid w:val="00BA08FD"/>
    <w:rsid w:val="00BA4E62"/>
    <w:rsid w:val="00BA4FFE"/>
    <w:rsid w:val="00BB1088"/>
    <w:rsid w:val="00BB3CD0"/>
    <w:rsid w:val="00BC5567"/>
    <w:rsid w:val="00BC6A54"/>
    <w:rsid w:val="00BC7D37"/>
    <w:rsid w:val="00BD207F"/>
    <w:rsid w:val="00BD22A7"/>
    <w:rsid w:val="00BD230B"/>
    <w:rsid w:val="00BD5F4B"/>
    <w:rsid w:val="00BE5342"/>
    <w:rsid w:val="00BE5C79"/>
    <w:rsid w:val="00BE74A8"/>
    <w:rsid w:val="00BF05CB"/>
    <w:rsid w:val="00BF2232"/>
    <w:rsid w:val="00BF3AF3"/>
    <w:rsid w:val="00C01B4C"/>
    <w:rsid w:val="00C04A3D"/>
    <w:rsid w:val="00C0539F"/>
    <w:rsid w:val="00C06C8B"/>
    <w:rsid w:val="00C1590C"/>
    <w:rsid w:val="00C15B81"/>
    <w:rsid w:val="00C16F37"/>
    <w:rsid w:val="00C31347"/>
    <w:rsid w:val="00C32943"/>
    <w:rsid w:val="00C35318"/>
    <w:rsid w:val="00C35D6E"/>
    <w:rsid w:val="00C4012A"/>
    <w:rsid w:val="00C435A7"/>
    <w:rsid w:val="00C4745C"/>
    <w:rsid w:val="00C56091"/>
    <w:rsid w:val="00C56D05"/>
    <w:rsid w:val="00C5762F"/>
    <w:rsid w:val="00C624E8"/>
    <w:rsid w:val="00C63DBD"/>
    <w:rsid w:val="00C648C3"/>
    <w:rsid w:val="00C7432C"/>
    <w:rsid w:val="00C7791D"/>
    <w:rsid w:val="00C801C1"/>
    <w:rsid w:val="00C82126"/>
    <w:rsid w:val="00C84B62"/>
    <w:rsid w:val="00C8695E"/>
    <w:rsid w:val="00C94270"/>
    <w:rsid w:val="00C96243"/>
    <w:rsid w:val="00C96DEC"/>
    <w:rsid w:val="00CA4D44"/>
    <w:rsid w:val="00CA5B8F"/>
    <w:rsid w:val="00CA5D1C"/>
    <w:rsid w:val="00CA7CC8"/>
    <w:rsid w:val="00CB13DC"/>
    <w:rsid w:val="00CB3722"/>
    <w:rsid w:val="00CB5055"/>
    <w:rsid w:val="00CB650C"/>
    <w:rsid w:val="00CC1D60"/>
    <w:rsid w:val="00CC52B6"/>
    <w:rsid w:val="00CC743F"/>
    <w:rsid w:val="00CD3C56"/>
    <w:rsid w:val="00CD4A28"/>
    <w:rsid w:val="00CD7EE1"/>
    <w:rsid w:val="00CE0C41"/>
    <w:rsid w:val="00CE31FF"/>
    <w:rsid w:val="00CE4907"/>
    <w:rsid w:val="00CE6CAB"/>
    <w:rsid w:val="00CE7EF0"/>
    <w:rsid w:val="00CF1EE4"/>
    <w:rsid w:val="00CF58BA"/>
    <w:rsid w:val="00CF5900"/>
    <w:rsid w:val="00D00351"/>
    <w:rsid w:val="00D031C8"/>
    <w:rsid w:val="00D05CA1"/>
    <w:rsid w:val="00D06174"/>
    <w:rsid w:val="00D10193"/>
    <w:rsid w:val="00D14568"/>
    <w:rsid w:val="00D17F1C"/>
    <w:rsid w:val="00D201D2"/>
    <w:rsid w:val="00D22EA6"/>
    <w:rsid w:val="00D277AA"/>
    <w:rsid w:val="00D34272"/>
    <w:rsid w:val="00D4223A"/>
    <w:rsid w:val="00D43E14"/>
    <w:rsid w:val="00D43F62"/>
    <w:rsid w:val="00D4678A"/>
    <w:rsid w:val="00D51BEF"/>
    <w:rsid w:val="00D5299C"/>
    <w:rsid w:val="00D61C11"/>
    <w:rsid w:val="00D61FA9"/>
    <w:rsid w:val="00D6774C"/>
    <w:rsid w:val="00D73C66"/>
    <w:rsid w:val="00D8298F"/>
    <w:rsid w:val="00D83A68"/>
    <w:rsid w:val="00D86572"/>
    <w:rsid w:val="00D87E83"/>
    <w:rsid w:val="00D9079E"/>
    <w:rsid w:val="00D92181"/>
    <w:rsid w:val="00D93EFF"/>
    <w:rsid w:val="00D950A9"/>
    <w:rsid w:val="00D9596B"/>
    <w:rsid w:val="00D95D83"/>
    <w:rsid w:val="00DA112D"/>
    <w:rsid w:val="00DA2500"/>
    <w:rsid w:val="00DA2955"/>
    <w:rsid w:val="00DA29C0"/>
    <w:rsid w:val="00DA6E50"/>
    <w:rsid w:val="00DA7D49"/>
    <w:rsid w:val="00DB1BA8"/>
    <w:rsid w:val="00DB2E40"/>
    <w:rsid w:val="00DB4308"/>
    <w:rsid w:val="00DB7A28"/>
    <w:rsid w:val="00DC2F3D"/>
    <w:rsid w:val="00DC4BEA"/>
    <w:rsid w:val="00DC5756"/>
    <w:rsid w:val="00DD07E0"/>
    <w:rsid w:val="00DD3619"/>
    <w:rsid w:val="00DD6837"/>
    <w:rsid w:val="00DE4756"/>
    <w:rsid w:val="00DE6B6D"/>
    <w:rsid w:val="00DF3455"/>
    <w:rsid w:val="00E023E3"/>
    <w:rsid w:val="00E02C53"/>
    <w:rsid w:val="00E04054"/>
    <w:rsid w:val="00E069F7"/>
    <w:rsid w:val="00E06E7B"/>
    <w:rsid w:val="00E163F1"/>
    <w:rsid w:val="00E21F17"/>
    <w:rsid w:val="00E328D8"/>
    <w:rsid w:val="00E3372A"/>
    <w:rsid w:val="00E342DE"/>
    <w:rsid w:val="00E35895"/>
    <w:rsid w:val="00E36554"/>
    <w:rsid w:val="00E411C3"/>
    <w:rsid w:val="00E51745"/>
    <w:rsid w:val="00E57B3B"/>
    <w:rsid w:val="00E60606"/>
    <w:rsid w:val="00E635DF"/>
    <w:rsid w:val="00E678E8"/>
    <w:rsid w:val="00E70B07"/>
    <w:rsid w:val="00E75A3D"/>
    <w:rsid w:val="00E76325"/>
    <w:rsid w:val="00E87BDB"/>
    <w:rsid w:val="00E90137"/>
    <w:rsid w:val="00EA1208"/>
    <w:rsid w:val="00EA4263"/>
    <w:rsid w:val="00EA7F1C"/>
    <w:rsid w:val="00EB0209"/>
    <w:rsid w:val="00EB7891"/>
    <w:rsid w:val="00EC13C8"/>
    <w:rsid w:val="00ED122E"/>
    <w:rsid w:val="00ED3E26"/>
    <w:rsid w:val="00ED4885"/>
    <w:rsid w:val="00EE2064"/>
    <w:rsid w:val="00EE383A"/>
    <w:rsid w:val="00EE4077"/>
    <w:rsid w:val="00EE4B16"/>
    <w:rsid w:val="00EE7829"/>
    <w:rsid w:val="00EF0F07"/>
    <w:rsid w:val="00F07592"/>
    <w:rsid w:val="00F10981"/>
    <w:rsid w:val="00F1233A"/>
    <w:rsid w:val="00F250B1"/>
    <w:rsid w:val="00F30A88"/>
    <w:rsid w:val="00F332B4"/>
    <w:rsid w:val="00F369D2"/>
    <w:rsid w:val="00F37B53"/>
    <w:rsid w:val="00F41B74"/>
    <w:rsid w:val="00F457EF"/>
    <w:rsid w:val="00F53726"/>
    <w:rsid w:val="00F62219"/>
    <w:rsid w:val="00F63282"/>
    <w:rsid w:val="00F67662"/>
    <w:rsid w:val="00F73AE2"/>
    <w:rsid w:val="00F775C5"/>
    <w:rsid w:val="00F8167C"/>
    <w:rsid w:val="00F829BC"/>
    <w:rsid w:val="00F8366F"/>
    <w:rsid w:val="00F92021"/>
    <w:rsid w:val="00F93150"/>
    <w:rsid w:val="00F9360C"/>
    <w:rsid w:val="00F958AF"/>
    <w:rsid w:val="00FA4A9A"/>
    <w:rsid w:val="00FB21E7"/>
    <w:rsid w:val="00FC4003"/>
    <w:rsid w:val="00FC5DF1"/>
    <w:rsid w:val="00FD4F34"/>
    <w:rsid w:val="00FE1532"/>
    <w:rsid w:val="00FE39BD"/>
    <w:rsid w:val="00FF3C39"/>
    <w:rsid w:val="00FF6E18"/>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14:docId w14:val="13060EFB"/>
  <w15:docId w15:val="{C9839E49-557F-4563-B943-12E0242D4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05F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57DE"/>
    <w:pPr>
      <w:tabs>
        <w:tab w:val="center" w:pos="4536"/>
        <w:tab w:val="right" w:pos="9072"/>
      </w:tabs>
      <w:spacing w:after="0" w:line="240" w:lineRule="auto"/>
    </w:pPr>
  </w:style>
  <w:style w:type="character" w:customStyle="1" w:styleId="HeaderChar">
    <w:name w:val="Header Char"/>
    <w:basedOn w:val="DefaultParagraphFont"/>
    <w:link w:val="Header"/>
    <w:uiPriority w:val="99"/>
    <w:rsid w:val="007457DE"/>
  </w:style>
  <w:style w:type="paragraph" w:styleId="Footer">
    <w:name w:val="footer"/>
    <w:basedOn w:val="Normal"/>
    <w:link w:val="FooterChar"/>
    <w:uiPriority w:val="99"/>
    <w:unhideWhenUsed/>
    <w:rsid w:val="007457DE"/>
    <w:pPr>
      <w:tabs>
        <w:tab w:val="center" w:pos="4536"/>
        <w:tab w:val="right" w:pos="9072"/>
      </w:tabs>
      <w:spacing w:after="0" w:line="240" w:lineRule="auto"/>
    </w:pPr>
  </w:style>
  <w:style w:type="character" w:customStyle="1" w:styleId="FooterChar">
    <w:name w:val="Footer Char"/>
    <w:basedOn w:val="DefaultParagraphFont"/>
    <w:link w:val="Footer"/>
    <w:uiPriority w:val="99"/>
    <w:rsid w:val="007457DE"/>
  </w:style>
  <w:style w:type="paragraph" w:styleId="BalloonText">
    <w:name w:val="Balloon Text"/>
    <w:basedOn w:val="Normal"/>
    <w:link w:val="BalloonTextChar"/>
    <w:uiPriority w:val="99"/>
    <w:semiHidden/>
    <w:unhideWhenUsed/>
    <w:rsid w:val="007457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57DE"/>
    <w:rPr>
      <w:rFonts w:ascii="Tahoma" w:hAnsi="Tahoma" w:cs="Tahoma"/>
      <w:sz w:val="16"/>
      <w:szCs w:val="16"/>
    </w:rPr>
  </w:style>
  <w:style w:type="table" w:styleId="TableGrid">
    <w:name w:val="Table Grid"/>
    <w:basedOn w:val="TableNormal"/>
    <w:uiPriority w:val="59"/>
    <w:rsid w:val="00745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B3CD0"/>
    <w:rPr>
      <w:color w:val="0000FF" w:themeColor="hyperlink"/>
      <w:u w:val="single"/>
    </w:rPr>
  </w:style>
  <w:style w:type="character" w:styleId="CommentReference">
    <w:name w:val="annotation reference"/>
    <w:basedOn w:val="DefaultParagraphFont"/>
    <w:uiPriority w:val="99"/>
    <w:semiHidden/>
    <w:unhideWhenUsed/>
    <w:rsid w:val="005C4298"/>
    <w:rPr>
      <w:sz w:val="16"/>
      <w:szCs w:val="16"/>
    </w:rPr>
  </w:style>
  <w:style w:type="paragraph" w:styleId="CommentText">
    <w:name w:val="annotation text"/>
    <w:basedOn w:val="Normal"/>
    <w:link w:val="CommentTextChar"/>
    <w:uiPriority w:val="99"/>
    <w:unhideWhenUsed/>
    <w:rsid w:val="005C4298"/>
    <w:pPr>
      <w:spacing w:line="240" w:lineRule="auto"/>
    </w:pPr>
    <w:rPr>
      <w:sz w:val="20"/>
      <w:szCs w:val="20"/>
    </w:rPr>
  </w:style>
  <w:style w:type="character" w:customStyle="1" w:styleId="CommentTextChar">
    <w:name w:val="Comment Text Char"/>
    <w:basedOn w:val="DefaultParagraphFont"/>
    <w:link w:val="CommentText"/>
    <w:uiPriority w:val="99"/>
    <w:rsid w:val="005C4298"/>
    <w:rPr>
      <w:sz w:val="20"/>
      <w:szCs w:val="20"/>
    </w:rPr>
  </w:style>
  <w:style w:type="paragraph" w:styleId="CommentSubject">
    <w:name w:val="annotation subject"/>
    <w:basedOn w:val="CommentText"/>
    <w:next w:val="CommentText"/>
    <w:link w:val="CommentSubjectChar"/>
    <w:uiPriority w:val="99"/>
    <w:semiHidden/>
    <w:unhideWhenUsed/>
    <w:rsid w:val="005C4298"/>
    <w:rPr>
      <w:b/>
      <w:bCs/>
    </w:rPr>
  </w:style>
  <w:style w:type="character" w:customStyle="1" w:styleId="CommentSubjectChar">
    <w:name w:val="Comment Subject Char"/>
    <w:basedOn w:val="CommentTextChar"/>
    <w:link w:val="CommentSubject"/>
    <w:uiPriority w:val="99"/>
    <w:semiHidden/>
    <w:rsid w:val="005C4298"/>
    <w:rPr>
      <w:b/>
      <w:bCs/>
      <w:sz w:val="20"/>
      <w:szCs w:val="20"/>
    </w:rPr>
  </w:style>
  <w:style w:type="character" w:styleId="FollowedHyperlink">
    <w:name w:val="FollowedHyperlink"/>
    <w:basedOn w:val="DefaultParagraphFont"/>
    <w:uiPriority w:val="99"/>
    <w:semiHidden/>
    <w:unhideWhenUsed/>
    <w:rsid w:val="00134CD3"/>
    <w:rPr>
      <w:color w:val="800080" w:themeColor="followedHyperlink"/>
      <w:u w:val="single"/>
    </w:rPr>
  </w:style>
  <w:style w:type="table" w:customStyle="1" w:styleId="Listentabelle4Akzent21">
    <w:name w:val="Listentabelle 4 – Akzent 21"/>
    <w:basedOn w:val="TableNormal"/>
    <w:uiPriority w:val="49"/>
    <w:rsid w:val="00F67662"/>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3-Accent2">
    <w:name w:val="List Table 3 Accent 2"/>
    <w:basedOn w:val="TableNormal"/>
    <w:uiPriority w:val="48"/>
    <w:rsid w:val="00E342DE"/>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4-Accent2">
    <w:name w:val="List Table 4 Accent 2"/>
    <w:basedOn w:val="TableNormal"/>
    <w:uiPriority w:val="49"/>
    <w:rsid w:val="00E342DE"/>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odytext">
    <w:name w:val="bodytext"/>
    <w:rsid w:val="00244A49"/>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n-US"/>
    </w:rPr>
  </w:style>
  <w:style w:type="paragraph" w:styleId="BlockText">
    <w:name w:val="Block Text"/>
    <w:rsid w:val="006031C3"/>
    <w:pPr>
      <w:pBdr>
        <w:top w:val="nil"/>
        <w:left w:val="nil"/>
        <w:bottom w:val="nil"/>
        <w:right w:val="nil"/>
        <w:between w:val="nil"/>
        <w:bar w:val="nil"/>
      </w:pBdr>
      <w:spacing w:after="0" w:line="240" w:lineRule="auto"/>
      <w:ind w:left="5103" w:right="1701"/>
    </w:pPr>
    <w:rPr>
      <w:rFonts w:ascii="Arial" w:eastAsia="Arial Unicode MS" w:hAnsi="Arial" w:cs="Arial Unicode MS"/>
      <w:b/>
      <w:bCs/>
      <w:color w:val="000000"/>
      <w:sz w:val="16"/>
      <w:szCs w:val="16"/>
      <w:u w:color="000000"/>
      <w:bdr w:val="nil"/>
      <w:lang w:eastAsia="de-DE"/>
    </w:rPr>
  </w:style>
  <w:style w:type="character" w:styleId="UnresolvedMention">
    <w:name w:val="Unresolved Mention"/>
    <w:basedOn w:val="DefaultParagraphFont"/>
    <w:uiPriority w:val="99"/>
    <w:semiHidden/>
    <w:unhideWhenUsed/>
    <w:rsid w:val="00136CC7"/>
    <w:rPr>
      <w:color w:val="808080"/>
      <w:shd w:val="clear" w:color="auto" w:fill="E6E6E6"/>
    </w:rPr>
  </w:style>
  <w:style w:type="paragraph" w:styleId="NormalWeb">
    <w:name w:val="Normal (Web)"/>
    <w:basedOn w:val="Normal"/>
    <w:uiPriority w:val="99"/>
    <w:unhideWhenUsed/>
    <w:rsid w:val="00A648D1"/>
    <w:rPr>
      <w:rFonts w:ascii="Times New Roman" w:hAnsi="Times New Roman" w:cs="Times New Roman"/>
      <w:sz w:val="24"/>
      <w:szCs w:val="24"/>
    </w:rPr>
  </w:style>
  <w:style w:type="paragraph" w:styleId="Revision">
    <w:name w:val="Revision"/>
    <w:hidden/>
    <w:uiPriority w:val="99"/>
    <w:semiHidden/>
    <w:rsid w:val="00842EB4"/>
    <w:pPr>
      <w:spacing w:after="0" w:line="240" w:lineRule="auto"/>
    </w:pPr>
  </w:style>
  <w:style w:type="paragraph" w:styleId="ListParagraph">
    <w:name w:val="List Paragraph"/>
    <w:basedOn w:val="Normal"/>
    <w:uiPriority w:val="34"/>
    <w:qFormat/>
    <w:rsid w:val="00D907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528629">
      <w:bodyDiv w:val="1"/>
      <w:marLeft w:val="0"/>
      <w:marRight w:val="0"/>
      <w:marTop w:val="0"/>
      <w:marBottom w:val="0"/>
      <w:divBdr>
        <w:top w:val="none" w:sz="0" w:space="0" w:color="auto"/>
        <w:left w:val="none" w:sz="0" w:space="0" w:color="auto"/>
        <w:bottom w:val="none" w:sz="0" w:space="0" w:color="auto"/>
        <w:right w:val="none" w:sz="0" w:space="0" w:color="auto"/>
      </w:divBdr>
    </w:div>
    <w:div w:id="484902349">
      <w:bodyDiv w:val="1"/>
      <w:marLeft w:val="0"/>
      <w:marRight w:val="0"/>
      <w:marTop w:val="0"/>
      <w:marBottom w:val="0"/>
      <w:divBdr>
        <w:top w:val="none" w:sz="0" w:space="0" w:color="auto"/>
        <w:left w:val="none" w:sz="0" w:space="0" w:color="auto"/>
        <w:bottom w:val="none" w:sz="0" w:space="0" w:color="auto"/>
        <w:right w:val="none" w:sz="0" w:space="0" w:color="auto"/>
      </w:divBdr>
    </w:div>
    <w:div w:id="494615557">
      <w:bodyDiv w:val="1"/>
      <w:marLeft w:val="0"/>
      <w:marRight w:val="0"/>
      <w:marTop w:val="0"/>
      <w:marBottom w:val="0"/>
      <w:divBdr>
        <w:top w:val="none" w:sz="0" w:space="0" w:color="auto"/>
        <w:left w:val="none" w:sz="0" w:space="0" w:color="auto"/>
        <w:bottom w:val="none" w:sz="0" w:space="0" w:color="auto"/>
        <w:right w:val="none" w:sz="0" w:space="0" w:color="auto"/>
      </w:divBdr>
    </w:div>
    <w:div w:id="704333928">
      <w:bodyDiv w:val="1"/>
      <w:marLeft w:val="0"/>
      <w:marRight w:val="0"/>
      <w:marTop w:val="0"/>
      <w:marBottom w:val="0"/>
      <w:divBdr>
        <w:top w:val="none" w:sz="0" w:space="0" w:color="auto"/>
        <w:left w:val="none" w:sz="0" w:space="0" w:color="auto"/>
        <w:bottom w:val="none" w:sz="0" w:space="0" w:color="auto"/>
        <w:right w:val="none" w:sz="0" w:space="0" w:color="auto"/>
      </w:divBdr>
      <w:divsChild>
        <w:div w:id="1699038671">
          <w:marLeft w:val="0"/>
          <w:marRight w:val="0"/>
          <w:marTop w:val="0"/>
          <w:marBottom w:val="0"/>
          <w:divBdr>
            <w:top w:val="none" w:sz="0" w:space="0" w:color="auto"/>
            <w:left w:val="none" w:sz="0" w:space="0" w:color="auto"/>
            <w:bottom w:val="none" w:sz="0" w:space="0" w:color="auto"/>
            <w:right w:val="none" w:sz="0" w:space="0" w:color="auto"/>
          </w:divBdr>
        </w:div>
      </w:divsChild>
    </w:div>
    <w:div w:id="714742392">
      <w:bodyDiv w:val="1"/>
      <w:marLeft w:val="0"/>
      <w:marRight w:val="0"/>
      <w:marTop w:val="0"/>
      <w:marBottom w:val="0"/>
      <w:divBdr>
        <w:top w:val="none" w:sz="0" w:space="0" w:color="auto"/>
        <w:left w:val="none" w:sz="0" w:space="0" w:color="auto"/>
        <w:bottom w:val="none" w:sz="0" w:space="0" w:color="auto"/>
        <w:right w:val="none" w:sz="0" w:space="0" w:color="auto"/>
      </w:divBdr>
    </w:div>
    <w:div w:id="780884371">
      <w:bodyDiv w:val="1"/>
      <w:marLeft w:val="0"/>
      <w:marRight w:val="0"/>
      <w:marTop w:val="0"/>
      <w:marBottom w:val="0"/>
      <w:divBdr>
        <w:top w:val="none" w:sz="0" w:space="0" w:color="auto"/>
        <w:left w:val="none" w:sz="0" w:space="0" w:color="auto"/>
        <w:bottom w:val="none" w:sz="0" w:space="0" w:color="auto"/>
        <w:right w:val="none" w:sz="0" w:space="0" w:color="auto"/>
      </w:divBdr>
      <w:divsChild>
        <w:div w:id="1123696535">
          <w:marLeft w:val="0"/>
          <w:marRight w:val="0"/>
          <w:marTop w:val="0"/>
          <w:marBottom w:val="0"/>
          <w:divBdr>
            <w:top w:val="none" w:sz="0" w:space="0" w:color="auto"/>
            <w:left w:val="none" w:sz="0" w:space="0" w:color="auto"/>
            <w:bottom w:val="none" w:sz="0" w:space="0" w:color="auto"/>
            <w:right w:val="none" w:sz="0" w:space="0" w:color="auto"/>
          </w:divBdr>
          <w:divsChild>
            <w:div w:id="1625497470">
              <w:marLeft w:val="0"/>
              <w:marRight w:val="0"/>
              <w:marTop w:val="0"/>
              <w:marBottom w:val="0"/>
              <w:divBdr>
                <w:top w:val="none" w:sz="0" w:space="0" w:color="auto"/>
                <w:left w:val="none" w:sz="0" w:space="0" w:color="auto"/>
                <w:bottom w:val="none" w:sz="0" w:space="0" w:color="auto"/>
                <w:right w:val="none" w:sz="0" w:space="0" w:color="auto"/>
              </w:divBdr>
              <w:divsChild>
                <w:div w:id="902837541">
                  <w:marLeft w:val="0"/>
                  <w:marRight w:val="0"/>
                  <w:marTop w:val="0"/>
                  <w:marBottom w:val="0"/>
                  <w:divBdr>
                    <w:top w:val="none" w:sz="0" w:space="0" w:color="auto"/>
                    <w:left w:val="none" w:sz="0" w:space="0" w:color="auto"/>
                    <w:bottom w:val="none" w:sz="0" w:space="0" w:color="auto"/>
                    <w:right w:val="none" w:sz="0" w:space="0" w:color="auto"/>
                  </w:divBdr>
                  <w:divsChild>
                    <w:div w:id="2004233958">
                      <w:marLeft w:val="0"/>
                      <w:marRight w:val="0"/>
                      <w:marTop w:val="0"/>
                      <w:marBottom w:val="0"/>
                      <w:divBdr>
                        <w:top w:val="none" w:sz="0" w:space="0" w:color="auto"/>
                        <w:left w:val="none" w:sz="0" w:space="0" w:color="auto"/>
                        <w:bottom w:val="none" w:sz="0" w:space="0" w:color="auto"/>
                        <w:right w:val="none" w:sz="0" w:space="0" w:color="auto"/>
                      </w:divBdr>
                      <w:divsChild>
                        <w:div w:id="668675258">
                          <w:marLeft w:val="0"/>
                          <w:marRight w:val="0"/>
                          <w:marTop w:val="45"/>
                          <w:marBottom w:val="0"/>
                          <w:divBdr>
                            <w:top w:val="none" w:sz="0" w:space="0" w:color="auto"/>
                            <w:left w:val="none" w:sz="0" w:space="0" w:color="auto"/>
                            <w:bottom w:val="none" w:sz="0" w:space="0" w:color="auto"/>
                            <w:right w:val="none" w:sz="0" w:space="0" w:color="auto"/>
                          </w:divBdr>
                          <w:divsChild>
                            <w:div w:id="444814146">
                              <w:marLeft w:val="0"/>
                              <w:marRight w:val="0"/>
                              <w:marTop w:val="0"/>
                              <w:marBottom w:val="0"/>
                              <w:divBdr>
                                <w:top w:val="none" w:sz="0" w:space="0" w:color="auto"/>
                                <w:left w:val="none" w:sz="0" w:space="0" w:color="auto"/>
                                <w:bottom w:val="none" w:sz="0" w:space="0" w:color="auto"/>
                                <w:right w:val="none" w:sz="0" w:space="0" w:color="auto"/>
                              </w:divBdr>
                              <w:divsChild>
                                <w:div w:id="1119647880">
                                  <w:marLeft w:val="2070"/>
                                  <w:marRight w:val="3810"/>
                                  <w:marTop w:val="0"/>
                                  <w:marBottom w:val="0"/>
                                  <w:divBdr>
                                    <w:top w:val="none" w:sz="0" w:space="0" w:color="auto"/>
                                    <w:left w:val="none" w:sz="0" w:space="0" w:color="auto"/>
                                    <w:bottom w:val="none" w:sz="0" w:space="0" w:color="auto"/>
                                    <w:right w:val="none" w:sz="0" w:space="0" w:color="auto"/>
                                  </w:divBdr>
                                  <w:divsChild>
                                    <w:div w:id="1701738209">
                                      <w:marLeft w:val="0"/>
                                      <w:marRight w:val="0"/>
                                      <w:marTop w:val="0"/>
                                      <w:marBottom w:val="0"/>
                                      <w:divBdr>
                                        <w:top w:val="none" w:sz="0" w:space="0" w:color="auto"/>
                                        <w:left w:val="none" w:sz="0" w:space="0" w:color="auto"/>
                                        <w:bottom w:val="none" w:sz="0" w:space="0" w:color="auto"/>
                                        <w:right w:val="none" w:sz="0" w:space="0" w:color="auto"/>
                                      </w:divBdr>
                                      <w:divsChild>
                                        <w:div w:id="1358041098">
                                          <w:marLeft w:val="0"/>
                                          <w:marRight w:val="0"/>
                                          <w:marTop w:val="0"/>
                                          <w:marBottom w:val="0"/>
                                          <w:divBdr>
                                            <w:top w:val="none" w:sz="0" w:space="0" w:color="auto"/>
                                            <w:left w:val="none" w:sz="0" w:space="0" w:color="auto"/>
                                            <w:bottom w:val="none" w:sz="0" w:space="0" w:color="auto"/>
                                            <w:right w:val="none" w:sz="0" w:space="0" w:color="auto"/>
                                          </w:divBdr>
                                          <w:divsChild>
                                            <w:div w:id="555438525">
                                              <w:marLeft w:val="0"/>
                                              <w:marRight w:val="0"/>
                                              <w:marTop w:val="0"/>
                                              <w:marBottom w:val="0"/>
                                              <w:divBdr>
                                                <w:top w:val="none" w:sz="0" w:space="0" w:color="auto"/>
                                                <w:left w:val="none" w:sz="0" w:space="0" w:color="auto"/>
                                                <w:bottom w:val="none" w:sz="0" w:space="0" w:color="auto"/>
                                                <w:right w:val="none" w:sz="0" w:space="0" w:color="auto"/>
                                              </w:divBdr>
                                              <w:divsChild>
                                                <w:div w:id="1349526621">
                                                  <w:marLeft w:val="0"/>
                                                  <w:marRight w:val="0"/>
                                                  <w:marTop w:val="90"/>
                                                  <w:marBottom w:val="0"/>
                                                  <w:divBdr>
                                                    <w:top w:val="none" w:sz="0" w:space="0" w:color="auto"/>
                                                    <w:left w:val="none" w:sz="0" w:space="0" w:color="auto"/>
                                                    <w:bottom w:val="none" w:sz="0" w:space="0" w:color="auto"/>
                                                    <w:right w:val="none" w:sz="0" w:space="0" w:color="auto"/>
                                                  </w:divBdr>
                                                  <w:divsChild>
                                                    <w:div w:id="221142004">
                                                      <w:marLeft w:val="0"/>
                                                      <w:marRight w:val="0"/>
                                                      <w:marTop w:val="0"/>
                                                      <w:marBottom w:val="0"/>
                                                      <w:divBdr>
                                                        <w:top w:val="none" w:sz="0" w:space="0" w:color="auto"/>
                                                        <w:left w:val="none" w:sz="0" w:space="0" w:color="auto"/>
                                                        <w:bottom w:val="none" w:sz="0" w:space="0" w:color="auto"/>
                                                        <w:right w:val="none" w:sz="0" w:space="0" w:color="auto"/>
                                                      </w:divBdr>
                                                      <w:divsChild>
                                                        <w:div w:id="2055345127">
                                                          <w:marLeft w:val="0"/>
                                                          <w:marRight w:val="0"/>
                                                          <w:marTop w:val="0"/>
                                                          <w:marBottom w:val="0"/>
                                                          <w:divBdr>
                                                            <w:top w:val="none" w:sz="0" w:space="0" w:color="auto"/>
                                                            <w:left w:val="none" w:sz="0" w:space="0" w:color="auto"/>
                                                            <w:bottom w:val="none" w:sz="0" w:space="0" w:color="auto"/>
                                                            <w:right w:val="none" w:sz="0" w:space="0" w:color="auto"/>
                                                          </w:divBdr>
                                                          <w:divsChild>
                                                            <w:div w:id="1038235962">
                                                              <w:marLeft w:val="0"/>
                                                              <w:marRight w:val="0"/>
                                                              <w:marTop w:val="0"/>
                                                              <w:marBottom w:val="390"/>
                                                              <w:divBdr>
                                                                <w:top w:val="none" w:sz="0" w:space="0" w:color="auto"/>
                                                                <w:left w:val="none" w:sz="0" w:space="0" w:color="auto"/>
                                                                <w:bottom w:val="none" w:sz="0" w:space="0" w:color="auto"/>
                                                                <w:right w:val="none" w:sz="0" w:space="0" w:color="auto"/>
                                                              </w:divBdr>
                                                              <w:divsChild>
                                                                <w:div w:id="1568145466">
                                                                  <w:marLeft w:val="0"/>
                                                                  <w:marRight w:val="0"/>
                                                                  <w:marTop w:val="0"/>
                                                                  <w:marBottom w:val="0"/>
                                                                  <w:divBdr>
                                                                    <w:top w:val="none" w:sz="0" w:space="0" w:color="auto"/>
                                                                    <w:left w:val="none" w:sz="0" w:space="0" w:color="auto"/>
                                                                    <w:bottom w:val="none" w:sz="0" w:space="0" w:color="auto"/>
                                                                    <w:right w:val="none" w:sz="0" w:space="0" w:color="auto"/>
                                                                  </w:divBdr>
                                                                  <w:divsChild>
                                                                    <w:div w:id="1288127562">
                                                                      <w:marLeft w:val="0"/>
                                                                      <w:marRight w:val="0"/>
                                                                      <w:marTop w:val="0"/>
                                                                      <w:marBottom w:val="0"/>
                                                                      <w:divBdr>
                                                                        <w:top w:val="none" w:sz="0" w:space="0" w:color="auto"/>
                                                                        <w:left w:val="none" w:sz="0" w:space="0" w:color="auto"/>
                                                                        <w:bottom w:val="none" w:sz="0" w:space="0" w:color="auto"/>
                                                                        <w:right w:val="none" w:sz="0" w:space="0" w:color="auto"/>
                                                                      </w:divBdr>
                                                                      <w:divsChild>
                                                                        <w:div w:id="1973704825">
                                                                          <w:marLeft w:val="0"/>
                                                                          <w:marRight w:val="0"/>
                                                                          <w:marTop w:val="0"/>
                                                                          <w:marBottom w:val="0"/>
                                                                          <w:divBdr>
                                                                            <w:top w:val="none" w:sz="0" w:space="0" w:color="auto"/>
                                                                            <w:left w:val="none" w:sz="0" w:space="0" w:color="auto"/>
                                                                            <w:bottom w:val="none" w:sz="0" w:space="0" w:color="auto"/>
                                                                            <w:right w:val="none" w:sz="0" w:space="0" w:color="auto"/>
                                                                          </w:divBdr>
                                                                          <w:divsChild>
                                                                            <w:div w:id="158817069">
                                                                              <w:marLeft w:val="0"/>
                                                                              <w:marRight w:val="0"/>
                                                                              <w:marTop w:val="0"/>
                                                                              <w:marBottom w:val="0"/>
                                                                              <w:divBdr>
                                                                                <w:top w:val="none" w:sz="0" w:space="0" w:color="auto"/>
                                                                                <w:left w:val="none" w:sz="0" w:space="0" w:color="auto"/>
                                                                                <w:bottom w:val="none" w:sz="0" w:space="0" w:color="auto"/>
                                                                                <w:right w:val="none" w:sz="0" w:space="0" w:color="auto"/>
                                                                              </w:divBdr>
                                                                              <w:divsChild>
                                                                                <w:div w:id="1210384394">
                                                                                  <w:marLeft w:val="0"/>
                                                                                  <w:marRight w:val="0"/>
                                                                                  <w:marTop w:val="0"/>
                                                                                  <w:marBottom w:val="0"/>
                                                                                  <w:divBdr>
                                                                                    <w:top w:val="none" w:sz="0" w:space="0" w:color="auto"/>
                                                                                    <w:left w:val="none" w:sz="0" w:space="0" w:color="auto"/>
                                                                                    <w:bottom w:val="none" w:sz="0" w:space="0" w:color="auto"/>
                                                                                    <w:right w:val="none" w:sz="0" w:space="0" w:color="auto"/>
                                                                                  </w:divBdr>
                                                                                  <w:divsChild>
                                                                                    <w:div w:id="33774757">
                                                                                      <w:marLeft w:val="0"/>
                                                                                      <w:marRight w:val="0"/>
                                                                                      <w:marTop w:val="0"/>
                                                                                      <w:marBottom w:val="0"/>
                                                                                      <w:divBdr>
                                                                                        <w:top w:val="none" w:sz="0" w:space="0" w:color="auto"/>
                                                                                        <w:left w:val="none" w:sz="0" w:space="0" w:color="auto"/>
                                                                                        <w:bottom w:val="none" w:sz="0" w:space="0" w:color="auto"/>
                                                                                        <w:right w:val="none" w:sz="0" w:space="0" w:color="auto"/>
                                                                                      </w:divBdr>
                                                                                      <w:divsChild>
                                                                                        <w:div w:id="1037781714">
                                                                                          <w:marLeft w:val="0"/>
                                                                                          <w:marRight w:val="0"/>
                                                                                          <w:marTop w:val="0"/>
                                                                                          <w:marBottom w:val="0"/>
                                                                                          <w:divBdr>
                                                                                            <w:top w:val="none" w:sz="0" w:space="0" w:color="auto"/>
                                                                                            <w:left w:val="none" w:sz="0" w:space="0" w:color="auto"/>
                                                                                            <w:bottom w:val="none" w:sz="0" w:space="0" w:color="auto"/>
                                                                                            <w:right w:val="none" w:sz="0" w:space="0" w:color="auto"/>
                                                                                          </w:divBdr>
                                                                                          <w:divsChild>
                                                                                            <w:div w:id="36047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192649">
      <w:bodyDiv w:val="1"/>
      <w:marLeft w:val="0"/>
      <w:marRight w:val="0"/>
      <w:marTop w:val="0"/>
      <w:marBottom w:val="0"/>
      <w:divBdr>
        <w:top w:val="none" w:sz="0" w:space="0" w:color="auto"/>
        <w:left w:val="none" w:sz="0" w:space="0" w:color="auto"/>
        <w:bottom w:val="none" w:sz="0" w:space="0" w:color="auto"/>
        <w:right w:val="none" w:sz="0" w:space="0" w:color="auto"/>
      </w:divBdr>
      <w:divsChild>
        <w:div w:id="579601543">
          <w:marLeft w:val="0"/>
          <w:marRight w:val="0"/>
          <w:marTop w:val="0"/>
          <w:marBottom w:val="0"/>
          <w:divBdr>
            <w:top w:val="none" w:sz="0" w:space="0" w:color="auto"/>
            <w:left w:val="none" w:sz="0" w:space="0" w:color="auto"/>
            <w:bottom w:val="none" w:sz="0" w:space="0" w:color="auto"/>
            <w:right w:val="none" w:sz="0" w:space="0" w:color="auto"/>
          </w:divBdr>
        </w:div>
      </w:divsChild>
    </w:div>
    <w:div w:id="1024667642">
      <w:bodyDiv w:val="1"/>
      <w:marLeft w:val="0"/>
      <w:marRight w:val="0"/>
      <w:marTop w:val="0"/>
      <w:marBottom w:val="0"/>
      <w:divBdr>
        <w:top w:val="none" w:sz="0" w:space="0" w:color="auto"/>
        <w:left w:val="none" w:sz="0" w:space="0" w:color="auto"/>
        <w:bottom w:val="none" w:sz="0" w:space="0" w:color="auto"/>
        <w:right w:val="none" w:sz="0" w:space="0" w:color="auto"/>
      </w:divBdr>
    </w:div>
    <w:div w:id="1142230775">
      <w:bodyDiv w:val="1"/>
      <w:marLeft w:val="0"/>
      <w:marRight w:val="0"/>
      <w:marTop w:val="0"/>
      <w:marBottom w:val="0"/>
      <w:divBdr>
        <w:top w:val="none" w:sz="0" w:space="0" w:color="auto"/>
        <w:left w:val="none" w:sz="0" w:space="0" w:color="auto"/>
        <w:bottom w:val="none" w:sz="0" w:space="0" w:color="auto"/>
        <w:right w:val="none" w:sz="0" w:space="0" w:color="auto"/>
      </w:divBdr>
      <w:divsChild>
        <w:div w:id="901134412">
          <w:marLeft w:val="0"/>
          <w:marRight w:val="0"/>
          <w:marTop w:val="0"/>
          <w:marBottom w:val="0"/>
          <w:divBdr>
            <w:top w:val="none" w:sz="0" w:space="0" w:color="auto"/>
            <w:left w:val="none" w:sz="0" w:space="0" w:color="auto"/>
            <w:bottom w:val="none" w:sz="0" w:space="0" w:color="auto"/>
            <w:right w:val="none" w:sz="0" w:space="0" w:color="auto"/>
          </w:divBdr>
          <w:divsChild>
            <w:div w:id="948928256">
              <w:marLeft w:val="0"/>
              <w:marRight w:val="0"/>
              <w:marTop w:val="0"/>
              <w:marBottom w:val="0"/>
              <w:divBdr>
                <w:top w:val="none" w:sz="0" w:space="0" w:color="auto"/>
                <w:left w:val="none" w:sz="0" w:space="0" w:color="auto"/>
                <w:bottom w:val="none" w:sz="0" w:space="0" w:color="auto"/>
                <w:right w:val="none" w:sz="0" w:space="0" w:color="auto"/>
              </w:divBdr>
            </w:div>
            <w:div w:id="133845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932339">
      <w:bodyDiv w:val="1"/>
      <w:marLeft w:val="0"/>
      <w:marRight w:val="0"/>
      <w:marTop w:val="0"/>
      <w:marBottom w:val="0"/>
      <w:divBdr>
        <w:top w:val="none" w:sz="0" w:space="0" w:color="auto"/>
        <w:left w:val="none" w:sz="0" w:space="0" w:color="auto"/>
        <w:bottom w:val="none" w:sz="0" w:space="0" w:color="auto"/>
        <w:right w:val="none" w:sz="0" w:space="0" w:color="auto"/>
      </w:divBdr>
    </w:div>
    <w:div w:id="1952278251">
      <w:bodyDiv w:val="1"/>
      <w:marLeft w:val="0"/>
      <w:marRight w:val="0"/>
      <w:marTop w:val="0"/>
      <w:marBottom w:val="0"/>
      <w:divBdr>
        <w:top w:val="none" w:sz="0" w:space="0" w:color="auto"/>
        <w:left w:val="none" w:sz="0" w:space="0" w:color="auto"/>
        <w:bottom w:val="none" w:sz="0" w:space="0" w:color="auto"/>
        <w:right w:val="none" w:sz="0" w:space="0" w:color="auto"/>
      </w:divBdr>
    </w:div>
    <w:div w:id="2029286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lliedvision.com/en/digital-industrial-camera-solutions.html" TargetMode="External"/><Relationship Id="rId13" Type="http://schemas.openxmlformats.org/officeDocument/2006/relationships/hyperlink" Target="mailto:press@mvtec.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rancis.obidimalor@alliedvision.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chwartzpr.de/en/" TargetMode="Externa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thalie.toebben@alliedvision.com" TargetMode="External"/><Relationship Id="rId5" Type="http://schemas.openxmlformats.org/officeDocument/2006/relationships/webSettings" Target="webSettings.xml"/><Relationship Id="rId15" Type="http://schemas.openxmlformats.org/officeDocument/2006/relationships/hyperlink" Target="mailto:mvtec@schwartzpr.de" TargetMode="External"/><Relationship Id="rId10" Type="http://schemas.openxmlformats.org/officeDocument/2006/relationships/hyperlink" Target="mailto:info@alliedvision.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vtec.com" TargetMode="External"/><Relationship Id="rId14" Type="http://schemas.openxmlformats.org/officeDocument/2006/relationships/hyperlink" Target="http://www.mvtec.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D2D17C-DD15-4382-BD20-30E338EDE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927</Words>
  <Characters>5845</Characters>
  <Application>Microsoft Office Word</Application>
  <DocSecurity>0</DocSecurity>
  <Lines>48</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Allied Vision Technologies GmbH</Company>
  <LinksUpToDate>false</LinksUpToDate>
  <CharactersWithSpaces>6759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Jean-Philippe Roman</dc:creator>
  <cp:keywords/>
  <dc:description/>
  <cp:lastModifiedBy>Sabrina Reich</cp:lastModifiedBy>
  <cp:revision>6</cp:revision>
  <cp:lastPrinted>2018-10-01T07:42:00Z</cp:lastPrinted>
  <dcterms:created xsi:type="dcterms:W3CDTF">2020-10-29T07:50:00Z</dcterms:created>
  <dcterms:modified xsi:type="dcterms:W3CDTF">2020-10-30T08:07:00Z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fficeID">
    <vt:lpwstr>{FD352F94-D441-4D42-9C06-052705996712}</vt:lpwstr>
  </property>
</Properties>
</file>